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2E8" w:rsidRPr="00DC301C" w:rsidRDefault="009B1A23">
      <w:pPr>
        <w:rPr>
          <w:lang w:val="ru-RU"/>
        </w:rPr>
        <w:sectPr w:rsidR="008622E8" w:rsidRPr="00DC301C" w:rsidSect="00C2057A">
          <w:pgSz w:w="11906" w:h="16383"/>
          <w:pgMar w:top="851" w:right="850" w:bottom="851" w:left="851" w:header="720" w:footer="720" w:gutter="0"/>
          <w:cols w:space="720"/>
        </w:sectPr>
      </w:pPr>
      <w:bookmarkStart w:id="0" w:name="block-53900730"/>
      <w:r>
        <w:rPr>
          <w:noProof/>
          <w:lang w:val="ru-RU" w:eastAsia="ru-RU"/>
        </w:rPr>
        <w:drawing>
          <wp:inline distT="0" distB="0" distL="0" distR="0">
            <wp:extent cx="6381750" cy="905631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81990" cy="9056658"/>
                    </a:xfrm>
                    <a:prstGeom prst="rect">
                      <a:avLst/>
                    </a:prstGeom>
                    <a:noFill/>
                    <a:ln w="9525">
                      <a:noFill/>
                      <a:miter lim="800000"/>
                      <a:headEnd/>
                      <a:tailEnd/>
                    </a:ln>
                  </pic:spPr>
                </pic:pic>
              </a:graphicData>
            </a:graphic>
          </wp:inline>
        </w:drawing>
      </w:r>
    </w:p>
    <w:p w:rsidR="008622E8" w:rsidRPr="00DC301C" w:rsidRDefault="008B7248">
      <w:pPr>
        <w:spacing w:after="0" w:line="264" w:lineRule="auto"/>
        <w:ind w:left="120"/>
        <w:jc w:val="both"/>
        <w:rPr>
          <w:lang w:val="ru-RU"/>
        </w:rPr>
      </w:pPr>
      <w:bookmarkStart w:id="1" w:name="block-53900731"/>
      <w:bookmarkEnd w:id="0"/>
      <w:r w:rsidRPr="00DC301C">
        <w:rPr>
          <w:rFonts w:ascii="Times New Roman" w:hAnsi="Times New Roman"/>
          <w:b/>
          <w:color w:val="000000"/>
          <w:sz w:val="28"/>
          <w:lang w:val="ru-RU"/>
        </w:rPr>
        <w:lastRenderedPageBreak/>
        <w:t>ПОЯСНИТЕЛЬНАЯ ЗАПИСКА</w:t>
      </w:r>
    </w:p>
    <w:p w:rsidR="008622E8" w:rsidRPr="00DC301C" w:rsidRDefault="008622E8">
      <w:pPr>
        <w:spacing w:after="0" w:line="264" w:lineRule="auto"/>
        <w:ind w:left="120"/>
        <w:jc w:val="both"/>
        <w:rPr>
          <w:lang w:val="ru-RU"/>
        </w:rPr>
      </w:pP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Геометрия является одним из базовых курсов на уровне среднего общего образования, так как обеспечивает возможность изучения дисциплин </w:t>
      </w:r>
      <w:proofErr w:type="spellStart"/>
      <w:proofErr w:type="gramStart"/>
      <w:r w:rsidRPr="00DC301C">
        <w:rPr>
          <w:rFonts w:ascii="Times New Roman" w:hAnsi="Times New Roman"/>
          <w:color w:val="000000"/>
          <w:sz w:val="28"/>
          <w:lang w:val="ru-RU"/>
        </w:rPr>
        <w:t>естественно-научной</w:t>
      </w:r>
      <w:proofErr w:type="spellEnd"/>
      <w:proofErr w:type="gramEnd"/>
      <w:r w:rsidRPr="00DC301C">
        <w:rPr>
          <w:rFonts w:ascii="Times New Roman" w:hAnsi="Times New Roman"/>
          <w:color w:val="000000"/>
          <w:sz w:val="28"/>
          <w:lang w:val="ru-RU"/>
        </w:rPr>
        <w:t xml:space="preserve"> направленности и предметов гуманитарного цикла. Поскольку логическое мышление, формируемое при изучении </w:t>
      </w:r>
      <w:proofErr w:type="gramStart"/>
      <w:r w:rsidRPr="00DC301C">
        <w:rPr>
          <w:rFonts w:ascii="Times New Roman" w:hAnsi="Times New Roman"/>
          <w:color w:val="000000"/>
          <w:sz w:val="28"/>
          <w:lang w:val="ru-RU"/>
        </w:rPr>
        <w:t>обучающимися</w:t>
      </w:r>
      <w:proofErr w:type="gramEnd"/>
      <w:r w:rsidRPr="00DC301C">
        <w:rPr>
          <w:rFonts w:ascii="Times New Roman" w:hAnsi="Times New Roman"/>
          <w:color w:val="000000"/>
          <w:sz w:val="28"/>
          <w:lang w:val="ru-RU"/>
        </w:rPr>
        <w:t xml:space="preserve">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w:t>
      </w:r>
      <w:proofErr w:type="spellStart"/>
      <w:r w:rsidRPr="00DC301C">
        <w:rPr>
          <w:rFonts w:ascii="Times New Roman" w:hAnsi="Times New Roman"/>
          <w:color w:val="000000"/>
          <w:sz w:val="28"/>
          <w:lang w:val="ru-RU"/>
        </w:rPr>
        <w:t>естественно-научного</w:t>
      </w:r>
      <w:proofErr w:type="spellEnd"/>
      <w:r w:rsidRPr="00DC301C">
        <w:rPr>
          <w:rFonts w:ascii="Times New Roman" w:hAnsi="Times New Roman"/>
          <w:color w:val="000000"/>
          <w:sz w:val="28"/>
          <w:lang w:val="ru-RU"/>
        </w:rPr>
        <w:t xml:space="preserve"> цикла, в частности физических задач.</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w:t>
      </w:r>
      <w:proofErr w:type="gramStart"/>
      <w:r w:rsidRPr="00DC301C">
        <w:rPr>
          <w:rFonts w:ascii="Times New Roman" w:hAnsi="Times New Roman"/>
          <w:color w:val="000000"/>
          <w:sz w:val="28"/>
          <w:lang w:val="ru-RU"/>
        </w:rPr>
        <w:t>ств пр</w:t>
      </w:r>
      <w:proofErr w:type="gramEnd"/>
      <w:r w:rsidRPr="00DC301C">
        <w:rPr>
          <w:rFonts w:ascii="Times New Roman" w:hAnsi="Times New Roman"/>
          <w:color w:val="000000"/>
          <w:sz w:val="28"/>
          <w:lang w:val="ru-RU"/>
        </w:rPr>
        <w:t>и обосновании математических утверждений и роли аксиоматики в проведении дедуктивных рассуждений;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lastRenderedPageBreak/>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Переход к изучению геометрии на углублённом уровне позволяет:</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подготовить </w:t>
      </w:r>
      <w:proofErr w:type="gramStart"/>
      <w:r w:rsidRPr="00DC301C">
        <w:rPr>
          <w:rFonts w:ascii="Times New Roman" w:hAnsi="Times New Roman"/>
          <w:color w:val="000000"/>
          <w:sz w:val="28"/>
          <w:lang w:val="ru-RU"/>
        </w:rPr>
        <w:t>обучающихся</w:t>
      </w:r>
      <w:proofErr w:type="gramEnd"/>
      <w:r w:rsidRPr="00DC301C">
        <w:rPr>
          <w:rFonts w:ascii="Times New Roman" w:hAnsi="Times New Roman"/>
          <w:color w:val="000000"/>
          <w:sz w:val="28"/>
          <w:lang w:val="ru-RU"/>
        </w:rPr>
        <w:t xml:space="preserve">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8622E8" w:rsidRPr="00DC301C" w:rsidRDefault="008B7248">
      <w:pPr>
        <w:spacing w:after="0" w:line="264" w:lineRule="auto"/>
        <w:ind w:firstLine="600"/>
        <w:jc w:val="both"/>
        <w:rPr>
          <w:lang w:val="ru-RU"/>
        </w:rPr>
      </w:pPr>
      <w:bookmarkStart w:id="2" w:name="04eb6aa7-7a2b-4c78-a285-c233698ad3f6"/>
      <w:r w:rsidRPr="00DC301C">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2"/>
    </w:p>
    <w:p w:rsidR="008622E8" w:rsidRPr="00DC301C" w:rsidRDefault="008622E8">
      <w:pPr>
        <w:rPr>
          <w:lang w:val="ru-RU"/>
        </w:rPr>
        <w:sectPr w:rsidR="008622E8" w:rsidRPr="00DC301C" w:rsidSect="00C2057A">
          <w:pgSz w:w="11906" w:h="16383"/>
          <w:pgMar w:top="851" w:right="850" w:bottom="851" w:left="851" w:header="720" w:footer="720" w:gutter="0"/>
          <w:cols w:space="720"/>
        </w:sectPr>
      </w:pPr>
    </w:p>
    <w:p w:rsidR="008622E8" w:rsidRPr="00DC301C" w:rsidRDefault="008B7248">
      <w:pPr>
        <w:spacing w:after="0" w:line="264" w:lineRule="auto"/>
        <w:ind w:left="120"/>
        <w:jc w:val="both"/>
        <w:rPr>
          <w:lang w:val="ru-RU"/>
        </w:rPr>
      </w:pPr>
      <w:bookmarkStart w:id="3" w:name="block-53900732"/>
      <w:bookmarkEnd w:id="1"/>
      <w:r w:rsidRPr="00DC301C">
        <w:rPr>
          <w:rFonts w:ascii="Times New Roman" w:hAnsi="Times New Roman"/>
          <w:b/>
          <w:color w:val="000000"/>
          <w:sz w:val="28"/>
          <w:lang w:val="ru-RU"/>
        </w:rPr>
        <w:lastRenderedPageBreak/>
        <w:t>СОДЕРЖАНИЕ ОБУЧЕНИЯ</w:t>
      </w:r>
    </w:p>
    <w:p w:rsidR="008622E8" w:rsidRPr="00DC301C" w:rsidRDefault="008622E8">
      <w:pPr>
        <w:spacing w:after="0" w:line="264" w:lineRule="auto"/>
        <w:ind w:left="120"/>
        <w:jc w:val="both"/>
        <w:rPr>
          <w:lang w:val="ru-RU"/>
        </w:rPr>
      </w:pP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10 КЛАСС</w:t>
      </w:r>
    </w:p>
    <w:p w:rsidR="008622E8" w:rsidRPr="00DC301C" w:rsidRDefault="008622E8">
      <w:pPr>
        <w:spacing w:after="0" w:line="264" w:lineRule="auto"/>
        <w:ind w:left="120"/>
        <w:jc w:val="both"/>
        <w:rPr>
          <w:lang w:val="ru-RU"/>
        </w:rPr>
      </w:pP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Прямые и плоскости в пространстве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Взаимное расположение </w:t>
      </w:r>
      <w:proofErr w:type="gramStart"/>
      <w:r w:rsidRPr="00DC301C">
        <w:rPr>
          <w:rFonts w:ascii="Times New Roman" w:hAnsi="Times New Roman"/>
          <w:color w:val="000000"/>
          <w:sz w:val="28"/>
          <w:lang w:val="ru-RU"/>
        </w:rPr>
        <w:t>прямых</w:t>
      </w:r>
      <w:proofErr w:type="gramEnd"/>
      <w:r w:rsidRPr="00DC301C">
        <w:rPr>
          <w:rFonts w:ascii="Times New Roman" w:hAnsi="Times New Roman"/>
          <w:color w:val="000000"/>
          <w:sz w:val="28"/>
          <w:lang w:val="ru-RU"/>
        </w:rPr>
        <w:t xml:space="preserve"> в пространстве: пересекающиеся, параллельные и скрещивающиеся прямые. Признаки </w:t>
      </w:r>
      <w:proofErr w:type="gramStart"/>
      <w:r w:rsidRPr="00DC301C">
        <w:rPr>
          <w:rFonts w:ascii="Times New Roman" w:hAnsi="Times New Roman"/>
          <w:color w:val="000000"/>
          <w:sz w:val="28"/>
          <w:lang w:val="ru-RU"/>
        </w:rPr>
        <w:t>скрещивающихся</w:t>
      </w:r>
      <w:proofErr w:type="gramEnd"/>
      <w:r w:rsidRPr="00DC301C">
        <w:rPr>
          <w:rFonts w:ascii="Times New Roman" w:hAnsi="Times New Roman"/>
          <w:color w:val="000000"/>
          <w:sz w:val="28"/>
          <w:lang w:val="ru-RU"/>
        </w:rPr>
        <w:t xml:space="preserve"> прямых. </w:t>
      </w:r>
      <w:proofErr w:type="gramStart"/>
      <w:r w:rsidRPr="00DC301C">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DC301C">
        <w:rPr>
          <w:rFonts w:ascii="Times New Roman" w:hAnsi="Times New Roman"/>
          <w:color w:val="000000"/>
          <w:sz w:val="28"/>
          <w:lang w:val="ru-RU"/>
        </w:rPr>
        <w:t xml:space="preserve">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DC301C">
        <w:rPr>
          <w:rFonts w:ascii="Times New Roman" w:hAnsi="Times New Roman"/>
          <w:color w:val="000000"/>
          <w:sz w:val="28"/>
          <w:lang w:val="ru-RU"/>
        </w:rPr>
        <w:t>сонаправленными</w:t>
      </w:r>
      <w:proofErr w:type="spellEnd"/>
      <w:r w:rsidRPr="00DC301C">
        <w:rPr>
          <w:rFonts w:ascii="Times New Roman" w:hAnsi="Times New Roman"/>
          <w:color w:val="000000"/>
          <w:sz w:val="28"/>
          <w:lang w:val="ru-RU"/>
        </w:rPr>
        <w:t xml:space="preserve"> сторонами, угол </w:t>
      </w:r>
      <w:proofErr w:type="gramStart"/>
      <w:r w:rsidRPr="00DC301C">
        <w:rPr>
          <w:rFonts w:ascii="Times New Roman" w:hAnsi="Times New Roman"/>
          <w:color w:val="000000"/>
          <w:sz w:val="28"/>
          <w:lang w:val="ru-RU"/>
        </w:rPr>
        <w:t>между</w:t>
      </w:r>
      <w:proofErr w:type="gramEnd"/>
      <w:r w:rsidRPr="00DC301C">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Углы в пространстве: угол между прямой и плоскостью, двугранный угол, линейный угол двугранного угла. </w:t>
      </w:r>
      <w:proofErr w:type="gramStart"/>
      <w:r w:rsidRPr="00DC301C">
        <w:rPr>
          <w:rFonts w:ascii="Times New Roman" w:hAnsi="Times New Roman"/>
          <w:color w:val="000000"/>
          <w:sz w:val="28"/>
          <w:lang w:val="ru-RU"/>
        </w:rPr>
        <w:t>Трёхгранный</w:t>
      </w:r>
      <w:proofErr w:type="gramEnd"/>
      <w:r w:rsidRPr="00DC301C">
        <w:rPr>
          <w:rFonts w:ascii="Times New Roman" w:hAnsi="Times New Roman"/>
          <w:color w:val="000000"/>
          <w:sz w:val="28"/>
          <w:lang w:val="ru-RU"/>
        </w:rPr>
        <w:t xml:space="preserve">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Многогранники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DC301C">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sidRPr="00DC301C">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w:t>
      </w:r>
      <w:r w:rsidRPr="00DC301C">
        <w:rPr>
          <w:rFonts w:ascii="Times New Roman" w:hAnsi="Times New Roman"/>
          <w:color w:val="000000"/>
          <w:sz w:val="28"/>
          <w:lang w:val="ru-RU"/>
        </w:rPr>
        <w:lastRenderedPageBreak/>
        <w:t>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Векторы и координаты в пространстве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DC301C">
        <w:rPr>
          <w:rFonts w:ascii="Times New Roman" w:hAnsi="Times New Roman"/>
          <w:color w:val="000000"/>
          <w:sz w:val="28"/>
          <w:lang w:val="ru-RU"/>
        </w:rPr>
        <w:t>сонаправленные</w:t>
      </w:r>
      <w:proofErr w:type="spellEnd"/>
      <w:r w:rsidRPr="00DC301C">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w:t>
      </w:r>
      <w:proofErr w:type="spellStart"/>
      <w:r w:rsidRPr="00DC301C">
        <w:rPr>
          <w:rFonts w:ascii="Times New Roman" w:hAnsi="Times New Roman"/>
          <w:color w:val="000000"/>
          <w:sz w:val="28"/>
          <w:lang w:val="ru-RU"/>
        </w:rPr>
        <w:t>компланарные</w:t>
      </w:r>
      <w:proofErr w:type="spellEnd"/>
      <w:r w:rsidRPr="00DC301C">
        <w:rPr>
          <w:rFonts w:ascii="Times New Roman" w:hAnsi="Times New Roman"/>
          <w:color w:val="000000"/>
          <w:sz w:val="28"/>
          <w:lang w:val="ru-RU"/>
        </w:rPr>
        <w:t xml:space="preserve"> векторы. Признак </w:t>
      </w:r>
      <w:proofErr w:type="spellStart"/>
      <w:r w:rsidRPr="00DC301C">
        <w:rPr>
          <w:rFonts w:ascii="Times New Roman" w:hAnsi="Times New Roman"/>
          <w:color w:val="000000"/>
          <w:sz w:val="28"/>
          <w:lang w:val="ru-RU"/>
        </w:rPr>
        <w:t>компланарности</w:t>
      </w:r>
      <w:proofErr w:type="spellEnd"/>
      <w:r w:rsidRPr="00DC301C">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11 КЛАСС</w:t>
      </w:r>
    </w:p>
    <w:p w:rsidR="008622E8" w:rsidRPr="00DC301C" w:rsidRDefault="008622E8">
      <w:pPr>
        <w:spacing w:after="0" w:line="264" w:lineRule="auto"/>
        <w:ind w:left="120"/>
        <w:jc w:val="both"/>
        <w:rPr>
          <w:lang w:val="ru-RU"/>
        </w:rPr>
      </w:pP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Тела вращения</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Векторы и координаты в пространстве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Векторы в пространстве. Операции над векторами. Векторное умножение векторов. Свойства векторного умножения. Прямоугольная система координат в </w:t>
      </w:r>
      <w:r w:rsidRPr="00DC301C">
        <w:rPr>
          <w:rFonts w:ascii="Times New Roman" w:hAnsi="Times New Roman"/>
          <w:color w:val="000000"/>
          <w:sz w:val="28"/>
          <w:lang w:val="ru-RU"/>
        </w:rPr>
        <w:lastRenderedPageBreak/>
        <w:t>пространстве. Координаты вектора. Разложение вектора по базису. Координатно-векторный метод при решении геометрических задач.</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Движения в пространстве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8622E8" w:rsidRPr="00DC301C" w:rsidRDefault="008622E8">
      <w:pPr>
        <w:rPr>
          <w:lang w:val="ru-RU"/>
        </w:rPr>
        <w:sectPr w:rsidR="008622E8" w:rsidRPr="00DC301C" w:rsidSect="00C2057A">
          <w:pgSz w:w="11906" w:h="16383"/>
          <w:pgMar w:top="851" w:right="850" w:bottom="851" w:left="851" w:header="720" w:footer="720" w:gutter="0"/>
          <w:cols w:space="720"/>
        </w:sectPr>
      </w:pPr>
    </w:p>
    <w:p w:rsidR="008622E8" w:rsidRPr="00DC301C" w:rsidRDefault="008B7248">
      <w:pPr>
        <w:spacing w:after="0" w:line="264" w:lineRule="auto"/>
        <w:ind w:left="120"/>
        <w:jc w:val="both"/>
        <w:rPr>
          <w:lang w:val="ru-RU"/>
        </w:rPr>
      </w:pPr>
      <w:bookmarkStart w:id="4" w:name="block-53900735"/>
      <w:bookmarkEnd w:id="3"/>
      <w:r w:rsidRPr="00DC301C">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8622E8" w:rsidRPr="00DC301C" w:rsidRDefault="008622E8">
      <w:pPr>
        <w:spacing w:after="0" w:line="264" w:lineRule="auto"/>
        <w:ind w:left="120"/>
        <w:jc w:val="both"/>
        <w:rPr>
          <w:lang w:val="ru-RU"/>
        </w:rPr>
      </w:pP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ЛИЧНОСТНЫЕ РЕЗУЛЬТАТЫ</w:t>
      </w:r>
    </w:p>
    <w:p w:rsidR="008622E8" w:rsidRPr="00DC301C" w:rsidRDefault="008622E8">
      <w:pPr>
        <w:spacing w:after="0" w:line="264" w:lineRule="auto"/>
        <w:ind w:left="120"/>
        <w:jc w:val="both"/>
        <w:rPr>
          <w:lang w:val="ru-RU"/>
        </w:rPr>
      </w:pP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1) гражданское воспитание:</w:t>
      </w:r>
    </w:p>
    <w:p w:rsidR="008622E8" w:rsidRPr="00DC301C" w:rsidRDefault="008B7248">
      <w:pPr>
        <w:spacing w:after="0" w:line="264" w:lineRule="auto"/>
        <w:ind w:firstLine="600"/>
        <w:jc w:val="both"/>
        <w:rPr>
          <w:lang w:val="ru-RU"/>
        </w:rPr>
      </w:pPr>
      <w:proofErr w:type="spellStart"/>
      <w:r w:rsidRPr="00DC301C">
        <w:rPr>
          <w:rFonts w:ascii="Times New Roman" w:hAnsi="Times New Roman"/>
          <w:color w:val="000000"/>
          <w:sz w:val="28"/>
          <w:lang w:val="ru-RU"/>
        </w:rPr>
        <w:t>сформированность</w:t>
      </w:r>
      <w:proofErr w:type="spellEnd"/>
      <w:r w:rsidRPr="00DC301C">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2) патриотическое воспитание:</w:t>
      </w:r>
    </w:p>
    <w:p w:rsidR="008622E8" w:rsidRPr="00DC301C" w:rsidRDefault="008B7248">
      <w:pPr>
        <w:spacing w:after="0" w:line="264" w:lineRule="auto"/>
        <w:ind w:firstLine="600"/>
        <w:jc w:val="both"/>
        <w:rPr>
          <w:lang w:val="ru-RU"/>
        </w:rPr>
      </w:pPr>
      <w:proofErr w:type="spellStart"/>
      <w:r w:rsidRPr="00DC301C">
        <w:rPr>
          <w:rFonts w:ascii="Times New Roman" w:hAnsi="Times New Roman"/>
          <w:color w:val="000000"/>
          <w:sz w:val="28"/>
          <w:lang w:val="ru-RU"/>
        </w:rPr>
        <w:t>сформированность</w:t>
      </w:r>
      <w:proofErr w:type="spellEnd"/>
      <w:r w:rsidRPr="00DC301C">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3) духовно-нравственное воспитание: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осознание духовных ценностей российского народа, </w:t>
      </w:r>
      <w:proofErr w:type="spellStart"/>
      <w:r w:rsidRPr="00DC301C">
        <w:rPr>
          <w:rFonts w:ascii="Times New Roman" w:hAnsi="Times New Roman"/>
          <w:color w:val="000000"/>
          <w:sz w:val="28"/>
          <w:lang w:val="ru-RU"/>
        </w:rPr>
        <w:t>сформированность</w:t>
      </w:r>
      <w:proofErr w:type="spellEnd"/>
      <w:r w:rsidRPr="00DC301C">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4) эстетическое воспитание: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5) физическое воспитание:</w:t>
      </w:r>
    </w:p>
    <w:p w:rsidR="008622E8" w:rsidRPr="00DC301C" w:rsidRDefault="008B7248">
      <w:pPr>
        <w:spacing w:after="0" w:line="264" w:lineRule="auto"/>
        <w:ind w:firstLine="600"/>
        <w:jc w:val="both"/>
        <w:rPr>
          <w:lang w:val="ru-RU"/>
        </w:rPr>
      </w:pPr>
      <w:proofErr w:type="spellStart"/>
      <w:r w:rsidRPr="00DC301C">
        <w:rPr>
          <w:rFonts w:ascii="Times New Roman" w:hAnsi="Times New Roman"/>
          <w:color w:val="000000"/>
          <w:sz w:val="28"/>
          <w:lang w:val="ru-RU"/>
        </w:rPr>
        <w:t>сформированность</w:t>
      </w:r>
      <w:proofErr w:type="spellEnd"/>
      <w:r w:rsidRPr="00DC301C">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6) трудовое воспитание:</w:t>
      </w:r>
    </w:p>
    <w:p w:rsidR="008622E8" w:rsidRPr="00DC301C" w:rsidRDefault="008B7248">
      <w:pPr>
        <w:spacing w:after="0" w:line="264" w:lineRule="auto"/>
        <w:ind w:firstLine="600"/>
        <w:jc w:val="both"/>
        <w:rPr>
          <w:lang w:val="ru-RU"/>
        </w:rPr>
      </w:pPr>
      <w:proofErr w:type="gramStart"/>
      <w:r w:rsidRPr="00DC301C">
        <w:rPr>
          <w:rFonts w:ascii="Times New Roman" w:hAnsi="Times New Roman"/>
          <w:color w:val="000000"/>
          <w:sz w:val="28"/>
          <w:lang w:val="ru-RU"/>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roofErr w:type="gramEnd"/>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7) экологическое воспитание:</w:t>
      </w:r>
    </w:p>
    <w:p w:rsidR="008622E8" w:rsidRPr="00DC301C" w:rsidRDefault="008B7248">
      <w:pPr>
        <w:spacing w:after="0" w:line="264" w:lineRule="auto"/>
        <w:ind w:firstLine="600"/>
        <w:jc w:val="both"/>
        <w:rPr>
          <w:lang w:val="ru-RU"/>
        </w:rPr>
      </w:pPr>
      <w:proofErr w:type="spellStart"/>
      <w:r w:rsidRPr="00DC301C">
        <w:rPr>
          <w:rFonts w:ascii="Times New Roman" w:hAnsi="Times New Roman"/>
          <w:color w:val="000000"/>
          <w:sz w:val="28"/>
          <w:lang w:val="ru-RU"/>
        </w:rPr>
        <w:lastRenderedPageBreak/>
        <w:t>сформированность</w:t>
      </w:r>
      <w:proofErr w:type="spellEnd"/>
      <w:r w:rsidRPr="00DC301C">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 xml:space="preserve">8) ценности научного познания: </w:t>
      </w:r>
    </w:p>
    <w:p w:rsidR="008622E8" w:rsidRPr="00DC301C" w:rsidRDefault="008B7248">
      <w:pPr>
        <w:spacing w:after="0" w:line="264" w:lineRule="auto"/>
        <w:ind w:firstLine="600"/>
        <w:jc w:val="both"/>
        <w:rPr>
          <w:lang w:val="ru-RU"/>
        </w:rPr>
      </w:pPr>
      <w:proofErr w:type="spellStart"/>
      <w:r w:rsidRPr="00DC301C">
        <w:rPr>
          <w:rFonts w:ascii="Times New Roman" w:hAnsi="Times New Roman"/>
          <w:color w:val="000000"/>
          <w:sz w:val="28"/>
          <w:lang w:val="ru-RU"/>
        </w:rPr>
        <w:t>сформированность</w:t>
      </w:r>
      <w:proofErr w:type="spellEnd"/>
      <w:r w:rsidRPr="00DC301C">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8622E8" w:rsidRPr="00DC301C" w:rsidRDefault="008622E8">
      <w:pPr>
        <w:spacing w:after="0" w:line="264" w:lineRule="auto"/>
        <w:ind w:left="120"/>
        <w:jc w:val="both"/>
        <w:rPr>
          <w:lang w:val="ru-RU"/>
        </w:rPr>
      </w:pP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МЕТАПРЕДМЕТНЫЕ РЕЗУЛЬТАТЫ</w:t>
      </w:r>
    </w:p>
    <w:p w:rsidR="008622E8" w:rsidRPr="00DC301C" w:rsidRDefault="008622E8">
      <w:pPr>
        <w:spacing w:after="0" w:line="264" w:lineRule="auto"/>
        <w:ind w:left="120"/>
        <w:jc w:val="both"/>
        <w:rPr>
          <w:lang w:val="ru-RU"/>
        </w:rPr>
      </w:pP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Познавательные универсальные учебные действия</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Базовые логические действия:</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DC301C">
        <w:rPr>
          <w:rFonts w:ascii="Times New Roman" w:hAnsi="Times New Roman"/>
          <w:color w:val="000000"/>
          <w:sz w:val="28"/>
          <w:lang w:val="ru-RU"/>
        </w:rPr>
        <w:t>контрпримеры</w:t>
      </w:r>
      <w:proofErr w:type="spellEnd"/>
      <w:r w:rsidRPr="00DC301C">
        <w:rPr>
          <w:rFonts w:ascii="Times New Roman" w:hAnsi="Times New Roman"/>
          <w:color w:val="000000"/>
          <w:sz w:val="28"/>
          <w:lang w:val="ru-RU"/>
        </w:rPr>
        <w:t>, обосновывать собственные суждения и выводы;</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Базовые исследовательские действия:</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lastRenderedPageBreak/>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Работа с информацией: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оценивать надёжность информации по самостоятельно сформулированным критериям.</w:t>
      </w:r>
    </w:p>
    <w:p w:rsidR="008622E8" w:rsidRPr="00DC301C" w:rsidRDefault="008622E8">
      <w:pPr>
        <w:spacing w:after="0" w:line="264" w:lineRule="auto"/>
        <w:ind w:left="120"/>
        <w:jc w:val="both"/>
        <w:rPr>
          <w:lang w:val="ru-RU"/>
        </w:rPr>
      </w:pP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Коммуникативные универсальные учебные действия</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Общение:</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8622E8" w:rsidRPr="00DC301C" w:rsidRDefault="008622E8">
      <w:pPr>
        <w:spacing w:after="0" w:line="264" w:lineRule="auto"/>
        <w:ind w:left="120"/>
        <w:jc w:val="both"/>
        <w:rPr>
          <w:lang w:val="ru-RU"/>
        </w:rPr>
      </w:pP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Регулятивные универсальные учебные действия</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Самоорганизация:</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Самоконтроль, эмоциональный интеллект:</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оценивать соответствие результата цели и условиям, объяснять причины достижения или </w:t>
      </w:r>
      <w:proofErr w:type="spellStart"/>
      <w:r w:rsidRPr="00DC301C">
        <w:rPr>
          <w:rFonts w:ascii="Times New Roman" w:hAnsi="Times New Roman"/>
          <w:color w:val="000000"/>
          <w:sz w:val="28"/>
          <w:lang w:val="ru-RU"/>
        </w:rPr>
        <w:t>недостижения</w:t>
      </w:r>
      <w:proofErr w:type="spellEnd"/>
      <w:r w:rsidRPr="00DC301C">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8622E8" w:rsidRPr="00DC301C" w:rsidRDefault="008B7248">
      <w:pPr>
        <w:spacing w:after="0" w:line="264" w:lineRule="auto"/>
        <w:ind w:firstLine="600"/>
        <w:jc w:val="both"/>
        <w:rPr>
          <w:lang w:val="ru-RU"/>
        </w:rPr>
      </w:pPr>
      <w:r w:rsidRPr="00DC301C">
        <w:rPr>
          <w:rFonts w:ascii="Times New Roman" w:hAnsi="Times New Roman"/>
          <w:b/>
          <w:color w:val="000000"/>
          <w:sz w:val="28"/>
          <w:lang w:val="ru-RU"/>
        </w:rPr>
        <w:t>Совместная деятельность:</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8622E8" w:rsidRPr="00DC301C" w:rsidRDefault="008622E8">
      <w:pPr>
        <w:spacing w:after="0" w:line="264" w:lineRule="auto"/>
        <w:ind w:left="120"/>
        <w:jc w:val="both"/>
        <w:rPr>
          <w:lang w:val="ru-RU"/>
        </w:rPr>
      </w:pPr>
    </w:p>
    <w:p w:rsidR="008622E8" w:rsidRPr="00DC301C" w:rsidRDefault="008B7248">
      <w:pPr>
        <w:spacing w:after="0" w:line="264" w:lineRule="auto"/>
        <w:ind w:left="120"/>
        <w:jc w:val="both"/>
        <w:rPr>
          <w:lang w:val="ru-RU"/>
        </w:rPr>
      </w:pPr>
      <w:r w:rsidRPr="00DC301C">
        <w:rPr>
          <w:rFonts w:ascii="Times New Roman" w:hAnsi="Times New Roman"/>
          <w:b/>
          <w:color w:val="000000"/>
          <w:sz w:val="28"/>
          <w:lang w:val="ru-RU"/>
        </w:rPr>
        <w:t xml:space="preserve">ПРЕДМЕТНЫЕ РЕЗУЛЬТАТЫ </w:t>
      </w:r>
    </w:p>
    <w:p w:rsidR="008622E8" w:rsidRPr="00DC301C" w:rsidRDefault="008622E8">
      <w:pPr>
        <w:spacing w:after="0" w:line="264" w:lineRule="auto"/>
        <w:ind w:left="120"/>
        <w:jc w:val="both"/>
        <w:rPr>
          <w:lang w:val="ru-RU"/>
        </w:rPr>
      </w:pP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К концу </w:t>
      </w:r>
      <w:r w:rsidRPr="00DC301C">
        <w:rPr>
          <w:rFonts w:ascii="Times New Roman" w:hAnsi="Times New Roman"/>
          <w:b/>
          <w:color w:val="000000"/>
          <w:sz w:val="28"/>
          <w:lang w:val="ru-RU"/>
        </w:rPr>
        <w:t>10 класса</w:t>
      </w:r>
      <w:r w:rsidRPr="00DC301C">
        <w:rPr>
          <w:rFonts w:ascii="Times New Roman" w:hAnsi="Times New Roman"/>
          <w:color w:val="000000"/>
          <w:sz w:val="28"/>
          <w:lang w:val="ru-RU"/>
        </w:rPr>
        <w:t xml:space="preserve"> </w:t>
      </w:r>
      <w:proofErr w:type="gramStart"/>
      <w:r w:rsidRPr="00DC301C">
        <w:rPr>
          <w:rFonts w:ascii="Times New Roman" w:hAnsi="Times New Roman"/>
          <w:color w:val="000000"/>
          <w:sz w:val="28"/>
          <w:lang w:val="ru-RU"/>
        </w:rPr>
        <w:t>обучающийся</w:t>
      </w:r>
      <w:proofErr w:type="gramEnd"/>
      <w:r w:rsidRPr="00DC301C">
        <w:rPr>
          <w:rFonts w:ascii="Times New Roman" w:hAnsi="Times New Roman"/>
          <w:color w:val="000000"/>
          <w:sz w:val="28"/>
          <w:lang w:val="ru-RU"/>
        </w:rPr>
        <w:t xml:space="preserve"> научится:</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rsidR="008622E8" w:rsidRPr="00DC301C" w:rsidRDefault="008B7248">
      <w:pPr>
        <w:numPr>
          <w:ilvl w:val="0"/>
          <w:numId w:val="1"/>
        </w:numPr>
        <w:spacing w:after="0" w:line="264" w:lineRule="auto"/>
        <w:jc w:val="both"/>
        <w:rPr>
          <w:lang w:val="ru-RU"/>
        </w:rPr>
      </w:pPr>
      <w:proofErr w:type="gramStart"/>
      <w:r w:rsidRPr="00DC301C">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roofErr w:type="gramEnd"/>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свободно оперировать понятиями, связанными с многогранниками;</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свободно распознавать основные виды многогранников (призма, пирамида, прямоугольный параллелепипед, куб);</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классифицировать многогранники, выбирая основания для классификации;</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свободно оперировать понятиями, связанными с сечением многогранников плоскостью;</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lastRenderedPageBreak/>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rsidR="008622E8" w:rsidRDefault="008B7248">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622E8" w:rsidRPr="00DC301C" w:rsidRDefault="008B7248">
      <w:pPr>
        <w:numPr>
          <w:ilvl w:val="0"/>
          <w:numId w:val="1"/>
        </w:numPr>
        <w:spacing w:after="0" w:line="264" w:lineRule="auto"/>
        <w:jc w:val="both"/>
        <w:rPr>
          <w:lang w:val="ru-RU"/>
        </w:rPr>
      </w:pPr>
      <w:r w:rsidRPr="00DC301C">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rsidR="008622E8" w:rsidRPr="00DC301C" w:rsidRDefault="008B7248">
      <w:pPr>
        <w:spacing w:after="0" w:line="264" w:lineRule="auto"/>
        <w:ind w:firstLine="600"/>
        <w:jc w:val="both"/>
        <w:rPr>
          <w:lang w:val="ru-RU"/>
        </w:rPr>
      </w:pPr>
      <w:r w:rsidRPr="00DC301C">
        <w:rPr>
          <w:rFonts w:ascii="Times New Roman" w:hAnsi="Times New Roman"/>
          <w:color w:val="000000"/>
          <w:sz w:val="28"/>
          <w:lang w:val="ru-RU"/>
        </w:rPr>
        <w:t xml:space="preserve">К концу </w:t>
      </w:r>
      <w:r w:rsidRPr="00DC301C">
        <w:rPr>
          <w:rFonts w:ascii="Times New Roman" w:hAnsi="Times New Roman"/>
          <w:b/>
          <w:color w:val="000000"/>
          <w:sz w:val="28"/>
          <w:lang w:val="ru-RU"/>
        </w:rPr>
        <w:t>11 класса</w:t>
      </w:r>
      <w:r w:rsidRPr="00DC301C">
        <w:rPr>
          <w:rFonts w:ascii="Times New Roman" w:hAnsi="Times New Roman"/>
          <w:color w:val="000000"/>
          <w:sz w:val="28"/>
          <w:lang w:val="ru-RU"/>
        </w:rPr>
        <w:t xml:space="preserve"> </w:t>
      </w:r>
      <w:proofErr w:type="gramStart"/>
      <w:r w:rsidRPr="00DC301C">
        <w:rPr>
          <w:rFonts w:ascii="Times New Roman" w:hAnsi="Times New Roman"/>
          <w:color w:val="000000"/>
          <w:sz w:val="28"/>
          <w:lang w:val="ru-RU"/>
        </w:rPr>
        <w:t>обучающийся</w:t>
      </w:r>
      <w:proofErr w:type="gramEnd"/>
      <w:r w:rsidRPr="00DC301C">
        <w:rPr>
          <w:rFonts w:ascii="Times New Roman" w:hAnsi="Times New Roman"/>
          <w:color w:val="000000"/>
          <w:sz w:val="28"/>
          <w:lang w:val="ru-RU"/>
        </w:rPr>
        <w:t xml:space="preserve"> научится:</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свободно оперировать понятиями, связанными с цилиндрической, конической и сферической поверхностями, объяснять способы получения;</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оперировать понятиями, связанными с телами вращения: цилиндром, конусом, сферой и шаром;</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классифицировать взаимное расположение сферы и плоскости;</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 xml:space="preserve">свободно оперировать понятиями, связанными с комбинациями тел вращения и многогранников: многогранник, вписанный в сферу и </w:t>
      </w:r>
      <w:r w:rsidRPr="00DC301C">
        <w:rPr>
          <w:rFonts w:ascii="Times New Roman" w:hAnsi="Times New Roman"/>
          <w:color w:val="000000"/>
          <w:sz w:val="28"/>
          <w:lang w:val="ru-RU"/>
        </w:rPr>
        <w:lastRenderedPageBreak/>
        <w:t>описанный около сферы, сфера, вписанная в многогранник или тело вращения;</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вычислять соотношения между площадями поверхностей и объёмами подобных тел;</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свободно оперировать понятием вектор в пространстве;</w:t>
      </w:r>
    </w:p>
    <w:p w:rsidR="008622E8" w:rsidRDefault="008B7248">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задавать плоскость уравнением в декартовой системе координат;</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rsidR="008622E8" w:rsidRDefault="008B7248">
      <w:pPr>
        <w:numPr>
          <w:ilvl w:val="0"/>
          <w:numId w:val="2"/>
        </w:numPr>
        <w:spacing w:after="0" w:line="264" w:lineRule="auto"/>
        <w:jc w:val="both"/>
      </w:pPr>
      <w:proofErr w:type="spellStart"/>
      <w:r>
        <w:rPr>
          <w:rFonts w:ascii="Times New Roman" w:hAnsi="Times New Roman"/>
          <w:color w:val="000000"/>
          <w:sz w:val="28"/>
        </w:rPr>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8622E8" w:rsidRPr="00DC301C" w:rsidRDefault="008B7248">
      <w:pPr>
        <w:numPr>
          <w:ilvl w:val="0"/>
          <w:numId w:val="2"/>
        </w:numPr>
        <w:spacing w:after="0" w:line="264" w:lineRule="auto"/>
        <w:jc w:val="both"/>
        <w:rPr>
          <w:lang w:val="ru-RU"/>
        </w:rPr>
      </w:pPr>
      <w:r w:rsidRPr="00DC301C">
        <w:rPr>
          <w:rFonts w:ascii="Times New Roman" w:hAnsi="Times New Roman"/>
          <w:color w:val="000000"/>
          <w:sz w:val="28"/>
          <w:lang w:val="ru-RU"/>
        </w:rPr>
        <w:lastRenderedPageBreak/>
        <w:t>иметь представления об основных этапах развития геометрии как составной части фундамента развития технологий.</w:t>
      </w:r>
    </w:p>
    <w:p w:rsidR="008622E8" w:rsidRPr="00DC301C" w:rsidRDefault="008622E8">
      <w:pPr>
        <w:rPr>
          <w:lang w:val="ru-RU"/>
        </w:rPr>
        <w:sectPr w:rsidR="008622E8" w:rsidRPr="00DC301C" w:rsidSect="00C2057A">
          <w:pgSz w:w="11906" w:h="16383"/>
          <w:pgMar w:top="851" w:right="850" w:bottom="851" w:left="851" w:header="720" w:footer="720" w:gutter="0"/>
          <w:cols w:space="720"/>
        </w:sectPr>
      </w:pPr>
    </w:p>
    <w:p w:rsidR="008622E8" w:rsidRPr="00DC301C" w:rsidRDefault="008B7248">
      <w:pPr>
        <w:spacing w:before="199" w:after="199"/>
        <w:ind w:left="120"/>
        <w:rPr>
          <w:lang w:val="ru-RU"/>
        </w:rPr>
      </w:pPr>
      <w:bookmarkStart w:id="5" w:name="block-53900736"/>
      <w:bookmarkEnd w:id="4"/>
      <w:r w:rsidRPr="00DC301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8622E8" w:rsidRDefault="008B7248">
      <w:pPr>
        <w:spacing w:before="199" w:after="199"/>
        <w:ind w:left="120"/>
      </w:pPr>
      <w:r>
        <w:rPr>
          <w:rFonts w:ascii="Times New Roman" w:hAnsi="Times New Roman"/>
          <w:b/>
          <w:color w:val="000000"/>
          <w:sz w:val="28"/>
        </w:rPr>
        <w:t>10 КЛАСС</w:t>
      </w:r>
    </w:p>
    <w:p w:rsidR="008622E8" w:rsidRDefault="008622E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8559"/>
      </w:tblGrid>
      <w:tr w:rsidR="008622E8" w:rsidRPr="009B1A23">
        <w:trPr>
          <w:trHeight w:val="144"/>
        </w:trPr>
        <w:tc>
          <w:tcPr>
            <w:tcW w:w="174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Default="008B7248">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2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Pr="00DC301C" w:rsidRDefault="008B7248">
            <w:pPr>
              <w:spacing w:after="0"/>
              <w:ind w:left="135"/>
              <w:rPr>
                <w:lang w:val="ru-RU"/>
              </w:rPr>
            </w:pPr>
            <w:r w:rsidRPr="00DC301C">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622E8">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w:t>
            </w:r>
          </w:p>
        </w:tc>
        <w:tc>
          <w:tcPr>
            <w:tcW w:w="12261" w:type="dxa"/>
            <w:tcMar>
              <w:top w:w="50" w:type="dxa"/>
              <w:left w:w="100" w:type="dxa"/>
            </w:tcMar>
            <w:vAlign w:val="center"/>
          </w:tcPr>
          <w:p w:rsidR="008622E8" w:rsidRDefault="008B7248">
            <w:pPr>
              <w:spacing w:after="0"/>
              <w:ind w:left="135"/>
              <w:jc w:val="both"/>
            </w:pPr>
            <w:proofErr w:type="spellStart"/>
            <w:r>
              <w:rPr>
                <w:rFonts w:ascii="Times New Roman" w:hAnsi="Times New Roman"/>
                <w:color w:val="000000"/>
                <w:sz w:val="24"/>
              </w:rPr>
              <w:t>Геометрия</w:t>
            </w:r>
            <w:proofErr w:type="spellEnd"/>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точка, прямая, плоскость</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7.2</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7.3</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7.4</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Классифицировать взаимное расположение прямых и плоскостей в пространстве</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7.5</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7.6</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7.7</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7.8</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7.9</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секущая плоскость, сечение многогранников</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7.10</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7.11</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7.12</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w:t>
            </w:r>
            <w:proofErr w:type="spellStart"/>
            <w:r w:rsidRPr="00DC301C">
              <w:rPr>
                <w:rFonts w:ascii="Times New Roman" w:hAnsi="Times New Roman"/>
                <w:color w:val="000000"/>
                <w:sz w:val="24"/>
                <w:lang w:val="ru-RU"/>
              </w:rPr>
              <w:t>точкидо</w:t>
            </w:r>
            <w:proofErr w:type="spellEnd"/>
            <w:r w:rsidRPr="00DC301C">
              <w:rPr>
                <w:rFonts w:ascii="Times New Roman" w:hAnsi="Times New Roman"/>
                <w:color w:val="000000"/>
                <w:sz w:val="24"/>
                <w:lang w:val="ru-RU"/>
              </w:rPr>
              <w:t xml:space="preserve"> плоскости, </w:t>
            </w:r>
            <w:proofErr w:type="gramStart"/>
            <w:r w:rsidRPr="00DC301C">
              <w:rPr>
                <w:rFonts w:ascii="Times New Roman" w:hAnsi="Times New Roman"/>
                <w:color w:val="000000"/>
                <w:sz w:val="24"/>
                <w:lang w:val="ru-RU"/>
              </w:rPr>
              <w:t>между</w:t>
            </w:r>
            <w:proofErr w:type="gramEnd"/>
            <w:r w:rsidRPr="00DC301C">
              <w:rPr>
                <w:rFonts w:ascii="Times New Roman" w:hAnsi="Times New Roman"/>
                <w:color w:val="000000"/>
                <w:sz w:val="24"/>
                <w:lang w:val="ru-RU"/>
              </w:rPr>
              <w:t xml:space="preserve"> скрещивающимися прямыми</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7.13</w:t>
            </w:r>
          </w:p>
        </w:tc>
        <w:tc>
          <w:tcPr>
            <w:tcW w:w="12261" w:type="dxa"/>
            <w:tcMar>
              <w:top w:w="50" w:type="dxa"/>
              <w:left w:w="100" w:type="dxa"/>
            </w:tcMar>
            <w:vAlign w:val="center"/>
          </w:tcPr>
          <w:p w:rsidR="008622E8" w:rsidRPr="00DC301C" w:rsidRDefault="008B7248">
            <w:pPr>
              <w:spacing w:after="0"/>
              <w:ind w:left="135"/>
              <w:jc w:val="both"/>
              <w:rPr>
                <w:lang w:val="ru-RU"/>
              </w:rPr>
            </w:pPr>
            <w:proofErr w:type="gramStart"/>
            <w:r w:rsidRPr="00DC301C">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lastRenderedPageBreak/>
              <w:t>7.14</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7.15</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7.16</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7.17</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7.18</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7.19</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8622E8" w:rsidRPr="009B1A23">
        <w:trPr>
          <w:trHeight w:val="144"/>
        </w:trPr>
        <w:tc>
          <w:tcPr>
            <w:tcW w:w="1740"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7.20</w:t>
            </w:r>
          </w:p>
        </w:tc>
        <w:tc>
          <w:tcPr>
            <w:tcW w:w="12261"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8622E8" w:rsidRPr="00DC301C" w:rsidRDefault="008622E8">
      <w:pPr>
        <w:spacing w:after="0"/>
        <w:ind w:left="120"/>
        <w:rPr>
          <w:lang w:val="ru-RU"/>
        </w:rPr>
      </w:pPr>
    </w:p>
    <w:p w:rsidR="008622E8" w:rsidRDefault="008B7248">
      <w:pPr>
        <w:spacing w:before="199" w:after="199"/>
        <w:ind w:left="120"/>
      </w:pPr>
      <w:r>
        <w:rPr>
          <w:rFonts w:ascii="Times New Roman" w:hAnsi="Times New Roman"/>
          <w:b/>
          <w:color w:val="000000"/>
          <w:sz w:val="28"/>
        </w:rPr>
        <w:t>11 КЛАСС</w:t>
      </w:r>
    </w:p>
    <w:p w:rsidR="008622E8" w:rsidRDefault="008622E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854"/>
        <w:gridCol w:w="8559"/>
      </w:tblGrid>
      <w:tr w:rsidR="008622E8" w:rsidRPr="009B1A23">
        <w:trPr>
          <w:trHeight w:val="144"/>
        </w:trPr>
        <w:tc>
          <w:tcPr>
            <w:tcW w:w="166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Default="008B7248">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roofErr w:type="spellStart"/>
            <w:r>
              <w:rPr>
                <w:rFonts w:ascii="Times New Roman" w:hAnsi="Times New Roman"/>
                <w:b/>
                <w:color w:val="333333"/>
                <w:sz w:val="24"/>
              </w:rPr>
              <w:t>проверяемого</w:t>
            </w:r>
            <w:proofErr w:type="spellEnd"/>
            <w:r>
              <w:rPr>
                <w:rFonts w:ascii="Times New Roman" w:hAnsi="Times New Roman"/>
                <w:b/>
                <w:color w:val="333333"/>
                <w:sz w:val="24"/>
              </w:rPr>
              <w:t xml:space="preserve"> </w:t>
            </w:r>
            <w:proofErr w:type="spellStart"/>
            <w:r>
              <w:rPr>
                <w:rFonts w:ascii="Times New Roman" w:hAnsi="Times New Roman"/>
                <w:b/>
                <w:color w:val="333333"/>
                <w:sz w:val="24"/>
              </w:rPr>
              <w:t>результата</w:t>
            </w:r>
            <w:proofErr w:type="spellEnd"/>
            <w:r>
              <w:rPr>
                <w:rFonts w:ascii="Times New Roman" w:hAnsi="Times New Roman"/>
                <w:b/>
                <w:color w:val="333333"/>
                <w:sz w:val="24"/>
              </w:rPr>
              <w:t xml:space="preserve"> </w:t>
            </w:r>
          </w:p>
        </w:tc>
        <w:tc>
          <w:tcPr>
            <w:tcW w:w="1238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Pr="00DC301C" w:rsidRDefault="008B7248">
            <w:pPr>
              <w:spacing w:after="0"/>
              <w:ind w:left="135"/>
              <w:rPr>
                <w:lang w:val="ru-RU"/>
              </w:rPr>
            </w:pPr>
            <w:r w:rsidRPr="00DC301C">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8622E8">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w:t>
            </w:r>
          </w:p>
        </w:tc>
        <w:tc>
          <w:tcPr>
            <w:tcW w:w="12387" w:type="dxa"/>
            <w:tcMar>
              <w:top w:w="50" w:type="dxa"/>
              <w:left w:w="100" w:type="dxa"/>
            </w:tcMar>
            <w:vAlign w:val="center"/>
          </w:tcPr>
          <w:p w:rsidR="008622E8" w:rsidRDefault="008B7248">
            <w:pPr>
              <w:spacing w:after="0"/>
              <w:ind w:left="135"/>
              <w:jc w:val="both"/>
            </w:pPr>
            <w:proofErr w:type="spellStart"/>
            <w:r>
              <w:rPr>
                <w:rFonts w:ascii="Times New Roman" w:hAnsi="Times New Roman"/>
                <w:color w:val="000000"/>
                <w:sz w:val="24"/>
              </w:rPr>
              <w:t>Геометрия</w:t>
            </w:r>
            <w:proofErr w:type="spellEnd"/>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6.2</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Распознавать тела вращения (цилиндр, конус, сфера и шар)</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6.3</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Объяснять способы получения тел вращения</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6.4</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Классифицировать взаимное расположение сферы и плоскости</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6.5</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6.6</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6.7</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6.8</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 xml:space="preserve">Вычислять соотношения между площадями поверхностей и объёмами </w:t>
            </w:r>
            <w:r w:rsidRPr="00DC301C">
              <w:rPr>
                <w:rFonts w:ascii="Times New Roman" w:hAnsi="Times New Roman"/>
                <w:color w:val="000000"/>
                <w:sz w:val="24"/>
                <w:lang w:val="ru-RU"/>
              </w:rPr>
              <w:lastRenderedPageBreak/>
              <w:t>подобных тел</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lastRenderedPageBreak/>
              <w:t>6.9</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6.10</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6.11</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6.12</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6.13</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Оперировать понятием: вектор в пространстве</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6.14</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6.15</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правило параллелепипеда при сложении векторов</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6.16</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rsidRPr="00DC301C">
              <w:rPr>
                <w:rFonts w:ascii="Times New Roman" w:hAnsi="Times New Roman"/>
                <w:color w:val="000000"/>
                <w:sz w:val="24"/>
                <w:lang w:val="ru-RU"/>
              </w:rPr>
              <w:t>компланарные</w:t>
            </w:r>
            <w:proofErr w:type="spellEnd"/>
            <w:r w:rsidRPr="00DC301C">
              <w:rPr>
                <w:rFonts w:ascii="Times New Roman" w:hAnsi="Times New Roman"/>
                <w:color w:val="000000"/>
                <w:sz w:val="24"/>
                <w:lang w:val="ru-RU"/>
              </w:rPr>
              <w:t xml:space="preserve"> векторы</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6.17</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6.18</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Задавать плоскость уравнением в декартовой системе координат</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6.19</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6.20</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6.21</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6.22</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8622E8" w:rsidRPr="009B1A23">
        <w:trPr>
          <w:trHeight w:val="144"/>
        </w:trPr>
        <w:tc>
          <w:tcPr>
            <w:tcW w:w="1661"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6.23</w:t>
            </w:r>
          </w:p>
        </w:tc>
        <w:tc>
          <w:tcPr>
            <w:tcW w:w="12387"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8622E8" w:rsidRPr="00DC301C" w:rsidRDefault="008622E8">
      <w:pPr>
        <w:rPr>
          <w:lang w:val="ru-RU"/>
        </w:rPr>
        <w:sectPr w:rsidR="008622E8" w:rsidRPr="00DC301C" w:rsidSect="00C2057A">
          <w:pgSz w:w="11906" w:h="16383"/>
          <w:pgMar w:top="851" w:right="850" w:bottom="851" w:left="851" w:header="720" w:footer="720" w:gutter="0"/>
          <w:cols w:space="720"/>
        </w:sectPr>
      </w:pPr>
    </w:p>
    <w:p w:rsidR="008622E8" w:rsidRDefault="008B7248">
      <w:pPr>
        <w:spacing w:before="199" w:after="199"/>
        <w:ind w:left="120"/>
      </w:pPr>
      <w:bookmarkStart w:id="6" w:name="block-53900737"/>
      <w:bookmarkEnd w:id="5"/>
      <w:r>
        <w:rPr>
          <w:rFonts w:ascii="Times New Roman" w:hAnsi="Times New Roman"/>
          <w:b/>
          <w:color w:val="000000"/>
          <w:sz w:val="28"/>
        </w:rPr>
        <w:lastRenderedPageBreak/>
        <w:t>ПРОВЕРЯЕМЫЕ ЭЛЕМЕНТЫ СОДЕРЖАНИЯ</w:t>
      </w:r>
    </w:p>
    <w:p w:rsidR="008622E8" w:rsidRDefault="008B7248">
      <w:pPr>
        <w:spacing w:before="199" w:after="199"/>
        <w:ind w:left="120"/>
      </w:pPr>
      <w:r>
        <w:rPr>
          <w:rFonts w:ascii="Times New Roman" w:hAnsi="Times New Roman"/>
          <w:b/>
          <w:color w:val="000000"/>
          <w:sz w:val="28"/>
        </w:rPr>
        <w:t>10 КЛАСС</w:t>
      </w:r>
    </w:p>
    <w:p w:rsidR="008622E8" w:rsidRDefault="008622E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97"/>
        <w:gridCol w:w="9616"/>
      </w:tblGrid>
      <w:tr w:rsidR="008622E8">
        <w:trPr>
          <w:trHeight w:val="144"/>
        </w:trPr>
        <w:tc>
          <w:tcPr>
            <w:tcW w:w="81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Default="008B7248">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68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Default="008B7248">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8622E8">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w:t>
            </w:r>
          </w:p>
        </w:tc>
        <w:tc>
          <w:tcPr>
            <w:tcW w:w="13680" w:type="dxa"/>
            <w:tcMar>
              <w:top w:w="50" w:type="dxa"/>
              <w:left w:w="100" w:type="dxa"/>
            </w:tcMar>
            <w:vAlign w:val="center"/>
          </w:tcPr>
          <w:p w:rsidR="008622E8" w:rsidRDefault="008B7248">
            <w:pPr>
              <w:spacing w:after="0"/>
              <w:ind w:left="135"/>
            </w:pPr>
            <w:proofErr w:type="spellStart"/>
            <w:r>
              <w:rPr>
                <w:rFonts w:ascii="Times New Roman" w:hAnsi="Times New Roman"/>
                <w:color w:val="000000"/>
                <w:sz w:val="24"/>
              </w:rPr>
              <w:t>Геометрия</w:t>
            </w:r>
            <w:proofErr w:type="spellEnd"/>
          </w:p>
        </w:tc>
      </w:tr>
      <w:tr w:rsidR="008622E8" w:rsidRPr="009B1A23">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7.1</w:t>
            </w:r>
          </w:p>
        </w:tc>
        <w:tc>
          <w:tcPr>
            <w:tcW w:w="13680"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8622E8" w:rsidRPr="009B1A23">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7.2</w:t>
            </w:r>
          </w:p>
        </w:tc>
        <w:tc>
          <w:tcPr>
            <w:tcW w:w="13680"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 xml:space="preserve">Взаимное расположение </w:t>
            </w:r>
            <w:proofErr w:type="gramStart"/>
            <w:r w:rsidRPr="00DC301C">
              <w:rPr>
                <w:rFonts w:ascii="Times New Roman" w:hAnsi="Times New Roman"/>
                <w:color w:val="000000"/>
                <w:sz w:val="24"/>
                <w:lang w:val="ru-RU"/>
              </w:rPr>
              <w:t>прямых</w:t>
            </w:r>
            <w:proofErr w:type="gramEnd"/>
            <w:r w:rsidRPr="00DC301C">
              <w:rPr>
                <w:rFonts w:ascii="Times New Roman" w:hAnsi="Times New Roman"/>
                <w:color w:val="000000"/>
                <w:sz w:val="24"/>
                <w:lang w:val="ru-RU"/>
              </w:rPr>
              <w:t xml:space="preserve"> в пространстве: пересекающиеся, параллельные и скрещивающиеся прямые. </w:t>
            </w:r>
            <w:proofErr w:type="gramStart"/>
            <w:r w:rsidRPr="00DC301C">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DC301C">
              <w:rPr>
                <w:rFonts w:ascii="Times New Roman" w:hAnsi="Times New Roman"/>
                <w:color w:val="000000"/>
                <w:sz w:val="24"/>
                <w:lang w:val="ru-RU"/>
              </w:rPr>
              <w:t xml:space="preserve"> </w:t>
            </w:r>
            <w:proofErr w:type="spellStart"/>
            <w:r w:rsidRPr="00DC301C">
              <w:rPr>
                <w:rFonts w:ascii="Times New Roman" w:hAnsi="Times New Roman"/>
                <w:color w:val="000000"/>
                <w:sz w:val="24"/>
                <w:lang w:val="ru-RU"/>
              </w:rPr>
              <w:t>Углыс</w:t>
            </w:r>
            <w:proofErr w:type="spellEnd"/>
            <w:r w:rsidRPr="00DC301C">
              <w:rPr>
                <w:rFonts w:ascii="Times New Roman" w:hAnsi="Times New Roman"/>
                <w:color w:val="000000"/>
                <w:sz w:val="24"/>
                <w:lang w:val="ru-RU"/>
              </w:rPr>
              <w:t xml:space="preserve"> </w:t>
            </w:r>
            <w:proofErr w:type="spellStart"/>
            <w:r w:rsidRPr="00DC301C">
              <w:rPr>
                <w:rFonts w:ascii="Times New Roman" w:hAnsi="Times New Roman"/>
                <w:color w:val="000000"/>
                <w:sz w:val="24"/>
                <w:lang w:val="ru-RU"/>
              </w:rPr>
              <w:t>сонаправленными</w:t>
            </w:r>
            <w:proofErr w:type="spellEnd"/>
            <w:r w:rsidRPr="00DC301C">
              <w:rPr>
                <w:rFonts w:ascii="Times New Roman" w:hAnsi="Times New Roman"/>
                <w:color w:val="000000"/>
                <w:sz w:val="24"/>
                <w:lang w:val="ru-RU"/>
              </w:rPr>
              <w:t xml:space="preserve"> сторонами, угол </w:t>
            </w:r>
            <w:proofErr w:type="gramStart"/>
            <w:r w:rsidRPr="00DC301C">
              <w:rPr>
                <w:rFonts w:ascii="Times New Roman" w:hAnsi="Times New Roman"/>
                <w:color w:val="000000"/>
                <w:sz w:val="24"/>
                <w:lang w:val="ru-RU"/>
              </w:rPr>
              <w:t>между</w:t>
            </w:r>
            <w:proofErr w:type="gramEnd"/>
            <w:r w:rsidRPr="00DC301C">
              <w:rPr>
                <w:rFonts w:ascii="Times New Roman" w:hAnsi="Times New Roman"/>
                <w:color w:val="000000"/>
                <w:sz w:val="24"/>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8622E8" w:rsidRPr="009B1A23">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7.3</w:t>
            </w:r>
          </w:p>
        </w:tc>
        <w:tc>
          <w:tcPr>
            <w:tcW w:w="13680"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8622E8" w:rsidRPr="009B1A23">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7.4</w:t>
            </w:r>
          </w:p>
        </w:tc>
        <w:tc>
          <w:tcPr>
            <w:tcW w:w="13680"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DC301C">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DC301C">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rsidRPr="00DC301C">
              <w:rPr>
                <w:rFonts w:ascii="Times New Roman" w:hAnsi="Times New Roman"/>
                <w:color w:val="000000"/>
                <w:sz w:val="24"/>
                <w:lang w:val="ru-RU"/>
              </w:rPr>
              <w:t>икосаэдругие</w:t>
            </w:r>
            <w:proofErr w:type="spellEnd"/>
            <w:r w:rsidRPr="00DC301C">
              <w:rPr>
                <w:rFonts w:ascii="Times New Roman" w:hAnsi="Times New Roman"/>
                <w:color w:val="000000"/>
                <w:sz w:val="24"/>
                <w:lang w:val="ru-RU"/>
              </w:rPr>
              <w:t xml:space="preserve"> Сечения призмы и пирамиды</w:t>
            </w:r>
          </w:p>
        </w:tc>
      </w:tr>
      <w:tr w:rsidR="008622E8">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7.5</w:t>
            </w:r>
          </w:p>
        </w:tc>
        <w:tc>
          <w:tcPr>
            <w:tcW w:w="13680" w:type="dxa"/>
            <w:tcMar>
              <w:top w:w="50" w:type="dxa"/>
              <w:left w:w="100" w:type="dxa"/>
            </w:tcMar>
            <w:vAlign w:val="center"/>
          </w:tcPr>
          <w:p w:rsidR="008622E8" w:rsidRDefault="008B7248">
            <w:pPr>
              <w:spacing w:after="0"/>
              <w:ind w:left="135"/>
              <w:jc w:val="both"/>
            </w:pPr>
            <w:r w:rsidRPr="00DC301C">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r>
      <w:tr w:rsidR="008622E8">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7.6</w:t>
            </w:r>
          </w:p>
        </w:tc>
        <w:tc>
          <w:tcPr>
            <w:tcW w:w="13680" w:type="dxa"/>
            <w:tcMar>
              <w:top w:w="50" w:type="dxa"/>
              <w:left w:w="100" w:type="dxa"/>
            </w:tcMar>
            <w:vAlign w:val="center"/>
          </w:tcPr>
          <w:p w:rsidR="008622E8" w:rsidRDefault="008B7248">
            <w:pPr>
              <w:spacing w:after="0"/>
              <w:ind w:left="135"/>
              <w:jc w:val="both"/>
            </w:pPr>
            <w:r w:rsidRPr="00DC301C">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r>
      <w:tr w:rsidR="008622E8" w:rsidRPr="009B1A23">
        <w:trPr>
          <w:trHeight w:val="144"/>
        </w:trPr>
        <w:tc>
          <w:tcPr>
            <w:tcW w:w="81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7.7</w:t>
            </w:r>
          </w:p>
        </w:tc>
        <w:tc>
          <w:tcPr>
            <w:tcW w:w="13680"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8622E8" w:rsidRPr="00DC301C" w:rsidRDefault="008622E8">
      <w:pPr>
        <w:spacing w:after="0"/>
        <w:ind w:left="120"/>
        <w:rPr>
          <w:lang w:val="ru-RU"/>
        </w:rPr>
      </w:pPr>
    </w:p>
    <w:p w:rsidR="008622E8" w:rsidRDefault="008B7248">
      <w:pPr>
        <w:spacing w:before="199" w:after="199"/>
        <w:ind w:left="120"/>
      </w:pPr>
      <w:r>
        <w:rPr>
          <w:rFonts w:ascii="Times New Roman" w:hAnsi="Times New Roman"/>
          <w:b/>
          <w:color w:val="000000"/>
          <w:sz w:val="28"/>
        </w:rPr>
        <w:lastRenderedPageBreak/>
        <w:t>11 КЛАСС</w:t>
      </w:r>
    </w:p>
    <w:p w:rsidR="008622E8" w:rsidRDefault="008622E8">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0"/>
        <w:gridCol w:w="9403"/>
      </w:tblGrid>
      <w:tr w:rsidR="008622E8">
        <w:trPr>
          <w:trHeight w:val="144"/>
        </w:trPr>
        <w:tc>
          <w:tcPr>
            <w:tcW w:w="113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Default="008B7248">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Код</w:t>
            </w:r>
            <w:proofErr w:type="spellEnd"/>
            <w:r>
              <w:rPr>
                <w:rFonts w:ascii="Times New Roman" w:hAnsi="Times New Roman"/>
                <w:b/>
                <w:color w:val="333333"/>
                <w:sz w:val="24"/>
              </w:rPr>
              <w:t xml:space="preserve"> </w:t>
            </w:r>
          </w:p>
        </w:tc>
        <w:tc>
          <w:tcPr>
            <w:tcW w:w="1317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8622E8" w:rsidRDefault="008B7248">
            <w:pPr>
              <w:spacing w:after="0"/>
              <w:ind w:left="135"/>
            </w:pPr>
            <w:r>
              <w:rPr>
                <w:rFonts w:ascii="Times New Roman" w:hAnsi="Times New Roman"/>
                <w:b/>
                <w:color w:val="333333"/>
                <w:sz w:val="24"/>
              </w:rPr>
              <w:t xml:space="preserve"> </w:t>
            </w:r>
            <w:proofErr w:type="spellStart"/>
            <w:r>
              <w:rPr>
                <w:rFonts w:ascii="Times New Roman" w:hAnsi="Times New Roman"/>
                <w:b/>
                <w:color w:val="333333"/>
                <w:sz w:val="24"/>
              </w:rPr>
              <w:t>Проверяемый</w:t>
            </w:r>
            <w:proofErr w:type="spellEnd"/>
            <w:r>
              <w:rPr>
                <w:rFonts w:ascii="Times New Roman" w:hAnsi="Times New Roman"/>
                <w:b/>
                <w:color w:val="333333"/>
                <w:sz w:val="24"/>
              </w:rPr>
              <w:t xml:space="preserve"> </w:t>
            </w:r>
            <w:proofErr w:type="spellStart"/>
            <w:r>
              <w:rPr>
                <w:rFonts w:ascii="Times New Roman" w:hAnsi="Times New Roman"/>
                <w:b/>
                <w:color w:val="333333"/>
                <w:sz w:val="24"/>
              </w:rPr>
              <w:t>элемент</w:t>
            </w:r>
            <w:proofErr w:type="spellEnd"/>
            <w:r>
              <w:rPr>
                <w:rFonts w:ascii="Times New Roman" w:hAnsi="Times New Roman"/>
                <w:b/>
                <w:color w:val="333333"/>
                <w:sz w:val="24"/>
              </w:rPr>
              <w:t xml:space="preserve"> </w:t>
            </w:r>
            <w:proofErr w:type="spellStart"/>
            <w:r>
              <w:rPr>
                <w:rFonts w:ascii="Times New Roman" w:hAnsi="Times New Roman"/>
                <w:b/>
                <w:color w:val="333333"/>
                <w:sz w:val="24"/>
              </w:rPr>
              <w:t>содержания</w:t>
            </w:r>
            <w:proofErr w:type="spellEnd"/>
            <w:r>
              <w:rPr>
                <w:rFonts w:ascii="Times New Roman" w:hAnsi="Times New Roman"/>
                <w:b/>
                <w:color w:val="333333"/>
                <w:sz w:val="24"/>
              </w:rPr>
              <w:t xml:space="preserve"> </w:t>
            </w:r>
          </w:p>
        </w:tc>
      </w:tr>
      <w:tr w:rsidR="008622E8">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w:t>
            </w:r>
          </w:p>
        </w:tc>
        <w:tc>
          <w:tcPr>
            <w:tcW w:w="13178" w:type="dxa"/>
            <w:tcMar>
              <w:top w:w="50" w:type="dxa"/>
              <w:left w:w="100" w:type="dxa"/>
            </w:tcMar>
            <w:vAlign w:val="center"/>
          </w:tcPr>
          <w:p w:rsidR="008622E8" w:rsidRDefault="008B7248">
            <w:pPr>
              <w:spacing w:after="0"/>
              <w:ind w:left="135"/>
            </w:pPr>
            <w:proofErr w:type="spellStart"/>
            <w:r>
              <w:rPr>
                <w:rFonts w:ascii="Times New Roman" w:hAnsi="Times New Roman"/>
                <w:color w:val="000000"/>
                <w:sz w:val="24"/>
              </w:rPr>
              <w:t>Геометрия</w:t>
            </w:r>
            <w:proofErr w:type="spellEnd"/>
          </w:p>
        </w:tc>
      </w:tr>
      <w:tr w:rsidR="008622E8" w:rsidRPr="009B1A23">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w:t>
            </w:r>
          </w:p>
        </w:tc>
        <w:tc>
          <w:tcPr>
            <w:tcW w:w="13178"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8622E8">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6.2</w:t>
            </w:r>
          </w:p>
        </w:tc>
        <w:tc>
          <w:tcPr>
            <w:tcW w:w="13178" w:type="dxa"/>
            <w:tcMar>
              <w:top w:w="50" w:type="dxa"/>
              <w:left w:w="100" w:type="dxa"/>
            </w:tcMar>
            <w:vAlign w:val="center"/>
          </w:tcPr>
          <w:p w:rsidR="008622E8" w:rsidRDefault="008B7248">
            <w:pPr>
              <w:spacing w:after="0"/>
              <w:ind w:left="135"/>
              <w:jc w:val="both"/>
            </w:pPr>
            <w:r w:rsidRPr="00DC301C">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proofErr w:type="spellStart"/>
            <w:r>
              <w:rPr>
                <w:rFonts w:ascii="Times New Roman" w:hAnsi="Times New Roman"/>
                <w:color w:val="000000"/>
                <w:sz w:val="24"/>
              </w:rPr>
              <w:t>Усечённый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образующие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боковая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поверхность</w:t>
            </w:r>
            <w:proofErr w:type="spellEnd"/>
          </w:p>
        </w:tc>
      </w:tr>
      <w:tr w:rsidR="008622E8" w:rsidRPr="009B1A23">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6.3</w:t>
            </w:r>
          </w:p>
        </w:tc>
        <w:tc>
          <w:tcPr>
            <w:tcW w:w="13178"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8622E8">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6.4</w:t>
            </w:r>
          </w:p>
        </w:tc>
        <w:tc>
          <w:tcPr>
            <w:tcW w:w="13178" w:type="dxa"/>
            <w:tcMar>
              <w:top w:w="50" w:type="dxa"/>
              <w:left w:w="100" w:type="dxa"/>
            </w:tcMar>
            <w:vAlign w:val="center"/>
          </w:tcPr>
          <w:p w:rsidR="008622E8" w:rsidRDefault="008B7248">
            <w:pPr>
              <w:spacing w:after="0"/>
              <w:ind w:left="135"/>
              <w:jc w:val="both"/>
            </w:pPr>
            <w:r w:rsidRPr="00DC301C">
              <w:rPr>
                <w:rFonts w:ascii="Times New Roman" w:hAnsi="Times New Roman"/>
                <w:color w:val="000000"/>
                <w:sz w:val="24"/>
                <w:lang w:val="ru-RU"/>
              </w:rPr>
              <w:t xml:space="preserve">Изображение тел вращения на плоскости. </w:t>
            </w:r>
            <w:proofErr w:type="spellStart"/>
            <w:r>
              <w:rPr>
                <w:rFonts w:ascii="Times New Roman" w:hAnsi="Times New Roman"/>
                <w:color w:val="000000"/>
                <w:sz w:val="24"/>
              </w:rPr>
              <w:t>Развёртка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конуса</w:t>
            </w:r>
            <w:proofErr w:type="spellEnd"/>
          </w:p>
        </w:tc>
      </w:tr>
      <w:tr w:rsidR="008622E8" w:rsidRPr="009B1A23">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6.5</w:t>
            </w:r>
          </w:p>
        </w:tc>
        <w:tc>
          <w:tcPr>
            <w:tcW w:w="13178"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8622E8">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6.6</w:t>
            </w:r>
          </w:p>
        </w:tc>
        <w:tc>
          <w:tcPr>
            <w:tcW w:w="13178" w:type="dxa"/>
            <w:tcMar>
              <w:top w:w="50" w:type="dxa"/>
              <w:left w:w="100" w:type="dxa"/>
            </w:tcMar>
            <w:vAlign w:val="center"/>
          </w:tcPr>
          <w:p w:rsidR="008622E8" w:rsidRDefault="008B7248">
            <w:pPr>
              <w:spacing w:after="0"/>
              <w:ind w:left="135"/>
              <w:jc w:val="both"/>
            </w:pPr>
            <w:r w:rsidRPr="00DC301C">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p>
        </w:tc>
      </w:tr>
      <w:tr w:rsidR="008622E8" w:rsidRPr="009B1A23">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6.7</w:t>
            </w:r>
          </w:p>
        </w:tc>
        <w:tc>
          <w:tcPr>
            <w:tcW w:w="13178"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8622E8" w:rsidRPr="009B1A23">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6.8</w:t>
            </w:r>
          </w:p>
        </w:tc>
        <w:tc>
          <w:tcPr>
            <w:tcW w:w="13178"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8622E8" w:rsidRPr="009B1A23">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6.9</w:t>
            </w:r>
          </w:p>
        </w:tc>
        <w:tc>
          <w:tcPr>
            <w:tcW w:w="13178" w:type="dxa"/>
            <w:tcMar>
              <w:top w:w="50" w:type="dxa"/>
              <w:left w:w="100" w:type="dxa"/>
            </w:tcMar>
            <w:vAlign w:val="center"/>
          </w:tcPr>
          <w:p w:rsidR="008622E8" w:rsidRPr="00DC301C" w:rsidRDefault="008B7248">
            <w:pPr>
              <w:spacing w:after="0"/>
              <w:ind w:left="135"/>
              <w:jc w:val="both"/>
              <w:rPr>
                <w:lang w:val="ru-RU"/>
              </w:rPr>
            </w:pPr>
            <w:r w:rsidRPr="00DC301C">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8622E8">
        <w:trPr>
          <w:trHeight w:val="144"/>
        </w:trPr>
        <w:tc>
          <w:tcPr>
            <w:tcW w:w="1138" w:type="dxa"/>
            <w:tcMar>
              <w:top w:w="50" w:type="dxa"/>
              <w:left w:w="100" w:type="dxa"/>
            </w:tcMar>
            <w:vAlign w:val="center"/>
          </w:tcPr>
          <w:p w:rsidR="008622E8" w:rsidRDefault="008B7248">
            <w:pPr>
              <w:spacing w:after="0"/>
              <w:ind w:left="135"/>
              <w:jc w:val="center"/>
            </w:pPr>
            <w:r>
              <w:rPr>
                <w:rFonts w:ascii="Times New Roman" w:hAnsi="Times New Roman"/>
                <w:color w:val="000000"/>
                <w:sz w:val="24"/>
              </w:rPr>
              <w:t>6.10</w:t>
            </w:r>
          </w:p>
        </w:tc>
        <w:tc>
          <w:tcPr>
            <w:tcW w:w="13178" w:type="dxa"/>
            <w:tcMar>
              <w:top w:w="50" w:type="dxa"/>
              <w:left w:w="100" w:type="dxa"/>
            </w:tcMar>
            <w:vAlign w:val="center"/>
          </w:tcPr>
          <w:p w:rsidR="008622E8" w:rsidRDefault="008B7248">
            <w:pPr>
              <w:spacing w:after="0"/>
              <w:ind w:left="135"/>
              <w:jc w:val="both"/>
            </w:pPr>
            <w:r w:rsidRPr="00DC301C">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proofErr w:type="spellStart"/>
            <w:r>
              <w:rPr>
                <w:rFonts w:ascii="Times New Roman" w:hAnsi="Times New Roman"/>
                <w:color w:val="000000"/>
                <w:sz w:val="24"/>
              </w:rPr>
              <w:t>Координатно-векторный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r>
    </w:tbl>
    <w:p w:rsidR="008622E8" w:rsidRDefault="008622E8">
      <w:pPr>
        <w:sectPr w:rsidR="008622E8" w:rsidSect="00C2057A">
          <w:pgSz w:w="11906" w:h="16383"/>
          <w:pgMar w:top="851" w:right="850" w:bottom="851" w:left="851" w:header="720" w:footer="720" w:gutter="0"/>
          <w:cols w:space="720"/>
        </w:sectPr>
      </w:pPr>
    </w:p>
    <w:p w:rsidR="008622E8" w:rsidRPr="00DC301C" w:rsidRDefault="008B7248">
      <w:pPr>
        <w:spacing w:before="199" w:after="199" w:line="336" w:lineRule="auto"/>
        <w:ind w:left="120"/>
        <w:rPr>
          <w:lang w:val="ru-RU"/>
        </w:rPr>
      </w:pPr>
      <w:bookmarkStart w:id="7" w:name="block-53900738"/>
      <w:bookmarkEnd w:id="6"/>
      <w:r w:rsidRPr="00DC301C">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8622E8" w:rsidRPr="00DC301C" w:rsidRDefault="008622E8">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38"/>
        <w:gridCol w:w="8475"/>
      </w:tblGrid>
      <w:tr w:rsidR="008622E8" w:rsidRPr="009B1A23">
        <w:trPr>
          <w:trHeight w:val="144"/>
        </w:trPr>
        <w:tc>
          <w:tcPr>
            <w:tcW w:w="1988" w:type="dxa"/>
            <w:tcMar>
              <w:top w:w="50" w:type="dxa"/>
              <w:left w:w="100" w:type="dxa"/>
            </w:tcMar>
            <w:vAlign w:val="center"/>
          </w:tcPr>
          <w:p w:rsidR="008622E8" w:rsidRDefault="008B7248">
            <w:pPr>
              <w:spacing w:after="0"/>
              <w:ind w:left="130"/>
            </w:pPr>
            <w:r w:rsidRPr="00DC301C">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требования</w:t>
            </w:r>
            <w:proofErr w:type="spellEnd"/>
            <w:r>
              <w:rPr>
                <w:rFonts w:ascii="Times New Roman" w:hAnsi="Times New Roman"/>
                <w:b/>
                <w:color w:val="000000"/>
                <w:sz w:val="24"/>
              </w:rPr>
              <w:t xml:space="preserve"> </w:t>
            </w:r>
          </w:p>
        </w:tc>
        <w:tc>
          <w:tcPr>
            <w:tcW w:w="11873" w:type="dxa"/>
            <w:tcMar>
              <w:top w:w="50" w:type="dxa"/>
              <w:left w:w="100" w:type="dxa"/>
            </w:tcMar>
            <w:vAlign w:val="center"/>
          </w:tcPr>
          <w:p w:rsidR="008622E8" w:rsidRPr="00DC301C" w:rsidRDefault="008B7248">
            <w:pPr>
              <w:spacing w:after="0"/>
              <w:ind w:left="130"/>
              <w:rPr>
                <w:lang w:val="ru-RU"/>
              </w:rPr>
            </w:pPr>
            <w:r w:rsidRPr="00DC301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1</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 xml:space="preserve">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w:t>
            </w:r>
            <w:proofErr w:type="spellStart"/>
            <w:r w:rsidRPr="00DC301C">
              <w:rPr>
                <w:rFonts w:ascii="Times New Roman" w:hAnsi="Times New Roman"/>
                <w:color w:val="000000"/>
                <w:sz w:val="24"/>
                <w:lang w:val="ru-RU"/>
              </w:rPr>
              <w:t>контрпримеры</w:t>
            </w:r>
            <w:proofErr w:type="spellEnd"/>
            <w:r w:rsidRPr="00DC301C">
              <w:rPr>
                <w:rFonts w:ascii="Times New Roman" w:hAnsi="Times New Roman"/>
                <w:color w:val="000000"/>
                <w:sz w:val="24"/>
                <w:lang w:val="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w:t>
            </w:r>
            <w:proofErr w:type="gramEnd"/>
            <w:r w:rsidRPr="00DC301C">
              <w:rPr>
                <w:rFonts w:ascii="Times New Roman" w:hAnsi="Times New Roman"/>
                <w:color w:val="000000"/>
                <w:sz w:val="24"/>
                <w:lang w:val="ru-RU"/>
              </w:rPr>
              <w:t xml:space="preserve">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2</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w:t>
            </w:r>
            <w:proofErr w:type="gramEnd"/>
            <w:r w:rsidRPr="00DC301C">
              <w:rPr>
                <w:rFonts w:ascii="Times New Roman" w:hAnsi="Times New Roman"/>
                <w:color w:val="000000"/>
                <w:sz w:val="24"/>
                <w:lang w:val="ru-RU"/>
              </w:rPr>
              <w:t xml:space="preserve">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w:t>
            </w:r>
            <w:r w:rsidRPr="00DC301C">
              <w:rPr>
                <w:rFonts w:ascii="Times New Roman" w:hAnsi="Times New Roman"/>
                <w:color w:val="000000"/>
                <w:sz w:val="24"/>
                <w:lang w:val="ru-RU"/>
              </w:rPr>
              <w:lastRenderedPageBreak/>
              <w:t>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lastRenderedPageBreak/>
              <w:t>3</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w:t>
            </w:r>
            <w:proofErr w:type="gramEnd"/>
            <w:r w:rsidRPr="00DC301C">
              <w:rPr>
                <w:rFonts w:ascii="Times New Roman" w:hAnsi="Times New Roman"/>
                <w:color w:val="000000"/>
                <w:sz w:val="24"/>
                <w:lang w:val="ru-RU"/>
              </w:rPr>
              <w:t xml:space="preserve"> применять уравнения, неравенства, их системы для решения математических задач и задач из различных областей науки и реальной жизни</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4</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roofErr w:type="gramEnd"/>
            <w:r w:rsidRPr="00DC301C">
              <w:rPr>
                <w:rFonts w:ascii="Times New Roman" w:hAnsi="Times New Roman"/>
                <w:color w:val="000000"/>
                <w:sz w:val="24"/>
                <w:lang w:val="ru-RU"/>
              </w:rPr>
              <w:t xml:space="preserve"> </w:t>
            </w:r>
            <w:proofErr w:type="gramStart"/>
            <w:r w:rsidRPr="00DC301C">
              <w:rPr>
                <w:rFonts w:ascii="Times New Roman" w:hAnsi="Times New Roman"/>
                <w:color w:val="000000"/>
                <w:sz w:val="24"/>
                <w:lang w:val="ru-RU"/>
              </w:rPr>
              <w:t>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фигур с помощью интеграла; приводить примеры математического моделирования с помощью дифференциальных уравнений</w:t>
            </w:r>
            <w:proofErr w:type="gramEnd"/>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5</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w:t>
            </w:r>
            <w:proofErr w:type="gramEnd"/>
            <w:r w:rsidRPr="00DC301C">
              <w:rPr>
                <w:rFonts w:ascii="Times New Roman" w:hAnsi="Times New Roman"/>
                <w:color w:val="000000"/>
                <w:sz w:val="24"/>
                <w:lang w:val="ru-RU"/>
              </w:rPr>
              <w:t xml:space="preserve"> выражать формулами зависимости между </w:t>
            </w:r>
            <w:r w:rsidRPr="00DC301C">
              <w:rPr>
                <w:rFonts w:ascii="Times New Roman" w:hAnsi="Times New Roman"/>
                <w:color w:val="000000"/>
                <w:sz w:val="24"/>
                <w:lang w:val="ru-RU"/>
              </w:rPr>
              <w:lastRenderedPageBreak/>
              <w:t>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lastRenderedPageBreak/>
              <w:t>6</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w:t>
            </w:r>
            <w:proofErr w:type="gramEnd"/>
            <w:r w:rsidRPr="00DC301C">
              <w:rPr>
                <w:rFonts w:ascii="Times New Roman" w:hAnsi="Times New Roman"/>
                <w:color w:val="000000"/>
                <w:sz w:val="24"/>
                <w:lang w:val="ru-RU"/>
              </w:rPr>
              <w:t xml:space="preserve">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7</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r w:rsidRPr="00DC301C">
              <w:rPr>
                <w:rFonts w:ascii="Times New Roman" w:hAnsi="Times New Roman"/>
                <w:color w:val="000000"/>
                <w:sz w:val="24"/>
                <w:lang w:val="ru-RU"/>
              </w:rPr>
              <w:t xml:space="preserve"> графически исследовать совместные наблюдения с помощью диаграмм рассеивания и линейной регрессии</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8</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r w:rsidRPr="00DC301C">
              <w:rPr>
                <w:rFonts w:ascii="Times New Roman" w:hAnsi="Times New Roman"/>
                <w:color w:val="000000"/>
                <w:sz w:val="24"/>
                <w:lang w:val="ru-RU"/>
              </w:rPr>
              <w:t xml:space="preserve">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w:t>
            </w:r>
            <w:proofErr w:type="gramStart"/>
            <w:r w:rsidRPr="00DC301C">
              <w:rPr>
                <w:rFonts w:ascii="Times New Roman" w:hAnsi="Times New Roman"/>
                <w:color w:val="000000"/>
                <w:sz w:val="24"/>
                <w:lang w:val="ru-RU"/>
              </w:rPr>
              <w:t>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roofErr w:type="gramEnd"/>
            <w:r w:rsidRPr="00DC301C">
              <w:rPr>
                <w:rFonts w:ascii="Times New Roman" w:hAnsi="Times New Roman"/>
                <w:color w:val="000000"/>
                <w:sz w:val="24"/>
                <w:lang w:val="ru-RU"/>
              </w:rPr>
              <w:t xml:space="preserve">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w:t>
            </w:r>
            <w:r w:rsidRPr="00DC301C">
              <w:rPr>
                <w:rFonts w:ascii="Times New Roman" w:hAnsi="Times New Roman"/>
                <w:color w:val="000000"/>
                <w:sz w:val="24"/>
                <w:lang w:val="ru-RU"/>
              </w:rPr>
              <w:lastRenderedPageBreak/>
              <w:t>вероятностную модель и интерпретировать полученный результат</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lastRenderedPageBreak/>
              <w:t>9</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w:t>
            </w:r>
            <w:proofErr w:type="gramEnd"/>
            <w:r w:rsidRPr="00DC301C">
              <w:rPr>
                <w:rFonts w:ascii="Times New Roman" w:hAnsi="Times New Roman"/>
                <w:color w:val="000000"/>
                <w:sz w:val="24"/>
                <w:lang w:val="ru-RU"/>
              </w:rPr>
              <w:t xml:space="preserve">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10</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w:t>
            </w:r>
            <w:proofErr w:type="gramEnd"/>
            <w:r w:rsidRPr="00DC301C">
              <w:rPr>
                <w:rFonts w:ascii="Times New Roman" w:hAnsi="Times New Roman"/>
                <w:color w:val="000000"/>
                <w:sz w:val="24"/>
                <w:lang w:val="ru-RU"/>
              </w:rPr>
              <w:t xml:space="preserve"> </w:t>
            </w:r>
            <w:proofErr w:type="gramStart"/>
            <w:r w:rsidRPr="00DC301C">
              <w:rPr>
                <w:rFonts w:ascii="Times New Roman" w:hAnsi="Times New Roman"/>
                <w:color w:val="000000"/>
                <w:sz w:val="24"/>
                <w:lang w:val="ru-RU"/>
              </w:rPr>
              <w:t>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roofErr w:type="gramEnd"/>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11</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proofErr w:type="gramStart"/>
            <w:r w:rsidRPr="00DC301C">
              <w:rPr>
                <w:rFonts w:ascii="Times New Roman" w:hAnsi="Times New Roman"/>
                <w:color w:val="000000"/>
                <w:sz w:val="24"/>
                <w:lang w:val="ru-RU"/>
              </w:rPr>
              <w:t>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w:t>
            </w:r>
            <w:proofErr w:type="gramEnd"/>
            <w:r w:rsidRPr="00DC301C">
              <w:rPr>
                <w:rFonts w:ascii="Times New Roman" w:hAnsi="Times New Roman"/>
                <w:color w:val="000000"/>
                <w:sz w:val="24"/>
                <w:lang w:val="ru-RU"/>
              </w:rPr>
              <w:t xml:space="preserve"> </w:t>
            </w:r>
            <w:proofErr w:type="gramStart"/>
            <w:r w:rsidRPr="00DC301C">
              <w:rPr>
                <w:rFonts w:ascii="Times New Roman" w:hAnsi="Times New Roman"/>
                <w:color w:val="000000"/>
                <w:sz w:val="24"/>
                <w:lang w:val="ru-RU"/>
              </w:rPr>
              <w:t xml:space="preserve">умение вычислять геометрические величины (длина, угол, площадь, объём, площадь поверхности), используя изученные формулы </w:t>
            </w:r>
            <w:r w:rsidRPr="00DC301C">
              <w:rPr>
                <w:rFonts w:ascii="Times New Roman" w:hAnsi="Times New Roman"/>
                <w:color w:val="000000"/>
                <w:spacing w:val="-2"/>
                <w:sz w:val="24"/>
                <w:lang w:val="ru-RU"/>
              </w:rPr>
              <w:t xml:space="preserve">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w:t>
            </w:r>
            <w:r w:rsidRPr="00DC301C">
              <w:rPr>
                <w:rFonts w:ascii="Times New Roman" w:hAnsi="Times New Roman"/>
                <w:color w:val="000000"/>
                <w:spacing w:val="-2"/>
                <w:sz w:val="24"/>
                <w:lang w:val="ru-RU"/>
              </w:rPr>
              <w:lastRenderedPageBreak/>
              <w:t>объёмов подобных фигур</w:t>
            </w:r>
            <w:proofErr w:type="gramEnd"/>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lastRenderedPageBreak/>
              <w:t>12</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r w:rsidRPr="00DC301C">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8622E8" w:rsidRPr="009B1A23">
        <w:trPr>
          <w:trHeight w:val="144"/>
        </w:trPr>
        <w:tc>
          <w:tcPr>
            <w:tcW w:w="1988" w:type="dxa"/>
            <w:tcMar>
              <w:top w:w="50" w:type="dxa"/>
              <w:left w:w="100" w:type="dxa"/>
            </w:tcMar>
            <w:vAlign w:val="center"/>
          </w:tcPr>
          <w:p w:rsidR="008622E8" w:rsidRDefault="008B7248">
            <w:pPr>
              <w:spacing w:after="0" w:line="336" w:lineRule="auto"/>
              <w:ind w:left="172"/>
              <w:jc w:val="center"/>
            </w:pPr>
            <w:r>
              <w:rPr>
                <w:rFonts w:ascii="Times New Roman" w:hAnsi="Times New Roman"/>
                <w:color w:val="000000"/>
                <w:sz w:val="24"/>
              </w:rPr>
              <w:t>13</w:t>
            </w:r>
          </w:p>
        </w:tc>
        <w:tc>
          <w:tcPr>
            <w:tcW w:w="11873" w:type="dxa"/>
            <w:tcMar>
              <w:top w:w="50" w:type="dxa"/>
              <w:left w:w="100" w:type="dxa"/>
            </w:tcMar>
            <w:vAlign w:val="center"/>
          </w:tcPr>
          <w:p w:rsidR="008622E8" w:rsidRPr="00DC301C" w:rsidRDefault="008B7248">
            <w:pPr>
              <w:spacing w:after="0" w:line="336" w:lineRule="auto"/>
              <w:ind w:left="172"/>
              <w:jc w:val="both"/>
              <w:rPr>
                <w:lang w:val="ru-RU"/>
              </w:rPr>
            </w:pPr>
            <w:r w:rsidRPr="00DC301C">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8622E8" w:rsidRPr="00DC301C" w:rsidRDefault="008622E8">
      <w:pPr>
        <w:rPr>
          <w:lang w:val="ru-RU"/>
        </w:rPr>
        <w:sectPr w:rsidR="008622E8" w:rsidRPr="00DC301C" w:rsidSect="00C2057A">
          <w:pgSz w:w="11906" w:h="16383"/>
          <w:pgMar w:top="851" w:right="850" w:bottom="851" w:left="851" w:header="720" w:footer="720" w:gutter="0"/>
          <w:cols w:space="720"/>
        </w:sectPr>
      </w:pPr>
    </w:p>
    <w:p w:rsidR="008622E8" w:rsidRPr="00DC301C" w:rsidRDefault="008B7248">
      <w:pPr>
        <w:spacing w:before="199" w:after="199" w:line="336" w:lineRule="auto"/>
        <w:ind w:left="120"/>
        <w:rPr>
          <w:lang w:val="ru-RU"/>
        </w:rPr>
      </w:pPr>
      <w:bookmarkStart w:id="8" w:name="block-53900740"/>
      <w:bookmarkEnd w:id="7"/>
      <w:r w:rsidRPr="00DC301C">
        <w:rPr>
          <w:rFonts w:ascii="Times New Roman" w:hAnsi="Times New Roman"/>
          <w:b/>
          <w:color w:val="000000"/>
          <w:sz w:val="28"/>
          <w:lang w:val="ru-RU"/>
        </w:rPr>
        <w:lastRenderedPageBreak/>
        <w:t>ПЕРЕЧЕНЬ ЭЛЕМЕНТОВ СОДЕРЖАНИЯ, ПРОВЕРЯЕМЫХ НА ЕГЭ ПО МАТЕМАТИКЕ</w:t>
      </w:r>
    </w:p>
    <w:p w:rsidR="008622E8" w:rsidRPr="00DC301C" w:rsidRDefault="008622E8">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2"/>
        <w:gridCol w:w="8866"/>
      </w:tblGrid>
      <w:tr w:rsidR="008622E8">
        <w:trPr>
          <w:trHeight w:val="144"/>
        </w:trPr>
        <w:tc>
          <w:tcPr>
            <w:tcW w:w="896" w:type="dxa"/>
            <w:tcMar>
              <w:top w:w="50" w:type="dxa"/>
              <w:left w:w="100" w:type="dxa"/>
            </w:tcMar>
            <w:vAlign w:val="center"/>
          </w:tcPr>
          <w:p w:rsidR="008622E8" w:rsidRDefault="008B7248">
            <w:pPr>
              <w:spacing w:after="0"/>
              <w:ind w:left="192"/>
            </w:pPr>
            <w:r w:rsidRPr="00DC301C">
              <w:rPr>
                <w:rFonts w:ascii="Times New Roman" w:hAnsi="Times New Roman"/>
                <w:b/>
                <w:color w:val="000000"/>
                <w:sz w:val="24"/>
                <w:lang w:val="ru-RU"/>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88" w:type="dxa"/>
            <w:tcMar>
              <w:top w:w="50" w:type="dxa"/>
              <w:left w:w="100" w:type="dxa"/>
            </w:tcMar>
            <w:vAlign w:val="center"/>
          </w:tcPr>
          <w:p w:rsidR="008622E8" w:rsidRDefault="008B7248">
            <w:pPr>
              <w:spacing w:after="0"/>
              <w:ind w:left="19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вычисления</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1.1</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Натуральные и целые числа. Признаки делимости целых чисел</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1.2</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1.3</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1.4</w:t>
            </w:r>
          </w:p>
        </w:tc>
        <w:tc>
          <w:tcPr>
            <w:tcW w:w="13288" w:type="dxa"/>
            <w:tcMar>
              <w:top w:w="50" w:type="dxa"/>
              <w:left w:w="100" w:type="dxa"/>
            </w:tcMar>
            <w:vAlign w:val="center"/>
          </w:tcPr>
          <w:p w:rsidR="008622E8" w:rsidRDefault="008B7248">
            <w:pPr>
              <w:spacing w:after="0" w:line="312" w:lineRule="auto"/>
              <w:ind w:left="234"/>
              <w:jc w:val="both"/>
            </w:pPr>
            <w:r w:rsidRPr="00DC301C">
              <w:rPr>
                <w:rFonts w:ascii="Times New Roman" w:hAnsi="Times New Roman"/>
                <w:color w:val="000000"/>
                <w:sz w:val="24"/>
                <w:lang w:val="ru-RU"/>
              </w:rPr>
              <w:t xml:space="preserve">Степень с целым показателем. Степень с рациональным показателем.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степени</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1.5</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1.6</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Логарифм числа. Десятичные и натуральные логарифмы</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1.7</w:t>
            </w:r>
          </w:p>
        </w:tc>
        <w:tc>
          <w:tcPr>
            <w:tcW w:w="13288" w:type="dxa"/>
            <w:tcMar>
              <w:top w:w="50" w:type="dxa"/>
              <w:left w:w="100" w:type="dxa"/>
            </w:tcMar>
            <w:vAlign w:val="center"/>
          </w:tcPr>
          <w:p w:rsidR="008622E8" w:rsidRDefault="008B7248">
            <w:pPr>
              <w:spacing w:after="0" w:line="312" w:lineRule="auto"/>
              <w:ind w:left="234"/>
              <w:jc w:val="both"/>
            </w:pPr>
            <w:r w:rsidRPr="00DC301C">
              <w:rPr>
                <w:rFonts w:ascii="Times New Roman" w:hAnsi="Times New Roman"/>
                <w:color w:val="000000"/>
                <w:sz w:val="24"/>
                <w:lang w:val="ru-RU"/>
              </w:rPr>
              <w:t xml:space="preserve">Действительные числа. Арифметические операции с действительными числами. </w:t>
            </w:r>
            <w:proofErr w:type="spellStart"/>
            <w:r>
              <w:rPr>
                <w:rFonts w:ascii="Times New Roman" w:hAnsi="Times New Roman"/>
                <w:color w:val="000000"/>
                <w:sz w:val="24"/>
              </w:rPr>
              <w:t>Приближённые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округления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прикидка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оценка</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результата</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вычислений</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1.8</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Преобразование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выражений</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1.9</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Комплексные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Уравнения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неравенства</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2.1</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Целые и дробно-рациональные уравнения</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2.2</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2.3</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2.4</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2.5</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Целые и дробно-рациональные неравенства</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2.6</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2.7</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2.8</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2.9</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Системы и совокупности уравнений и неравенств</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2.10</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Уравнения, неравенства и системы с параметрами</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2.11</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Матрица системы линейных уравнений. Определитель матрицы</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графики</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3.1</w:t>
            </w:r>
          </w:p>
        </w:tc>
        <w:tc>
          <w:tcPr>
            <w:tcW w:w="13288" w:type="dxa"/>
            <w:tcMar>
              <w:top w:w="50" w:type="dxa"/>
              <w:left w:w="100" w:type="dxa"/>
            </w:tcMar>
            <w:vAlign w:val="center"/>
          </w:tcPr>
          <w:p w:rsidR="008622E8" w:rsidRDefault="008B7248">
            <w:pPr>
              <w:spacing w:after="0" w:line="312" w:lineRule="auto"/>
              <w:ind w:left="234"/>
              <w:jc w:val="both"/>
            </w:pPr>
            <w:r w:rsidRPr="00DC301C">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proofErr w:type="spellStart"/>
            <w:r>
              <w:rPr>
                <w:rFonts w:ascii="Times New Roman" w:hAnsi="Times New Roman"/>
                <w:color w:val="000000"/>
                <w:sz w:val="24"/>
              </w:rPr>
              <w:t>Периодические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3.2</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 xml:space="preserve">Область определения и множество значений функции. Нули функции. </w:t>
            </w:r>
            <w:r w:rsidRPr="00DC301C">
              <w:rPr>
                <w:rFonts w:ascii="Times New Roman" w:hAnsi="Times New Roman"/>
                <w:color w:val="000000"/>
                <w:sz w:val="24"/>
                <w:lang w:val="ru-RU"/>
              </w:rPr>
              <w:lastRenderedPageBreak/>
              <w:t xml:space="preserve">Промежутки </w:t>
            </w:r>
            <w:proofErr w:type="spellStart"/>
            <w:r w:rsidRPr="00DC301C">
              <w:rPr>
                <w:rFonts w:ascii="Times New Roman" w:hAnsi="Times New Roman"/>
                <w:color w:val="000000"/>
                <w:sz w:val="24"/>
                <w:lang w:val="ru-RU"/>
              </w:rPr>
              <w:t>знакопостоянства</w:t>
            </w:r>
            <w:proofErr w:type="spellEnd"/>
            <w:r w:rsidRPr="00DC301C">
              <w:rPr>
                <w:rFonts w:ascii="Times New Roman" w:hAnsi="Times New Roman"/>
                <w:color w:val="000000"/>
                <w:sz w:val="24"/>
                <w:lang w:val="ru-RU"/>
              </w:rPr>
              <w:t>. Промежутки монотонности функции. Максимумы и минимумы функции. Наибольшее и наименьшее значение функции на промежутке</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lastRenderedPageBreak/>
              <w:t>3.3</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DC301C">
              <w:rPr>
                <w:rFonts w:ascii="Times New Roman" w:hAnsi="Times New Roman"/>
                <w:color w:val="000000"/>
                <w:sz w:val="24"/>
                <w:lang w:val="ru-RU"/>
              </w:rPr>
              <w:t>-ой степени</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3.4</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Тригонометрические функции, их свойства и графики</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3.5</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Показательная и логарифмическая функции, их свойства и графики</w:t>
            </w:r>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3.6</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3.7</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последовательностей</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3.8</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Арифметическая и геометрическая прогрессии. Формула сложных процентов</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4</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Начала</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анализа</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4.1</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Производная функции. Производные элементарных функций</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4.2</w:t>
            </w:r>
          </w:p>
        </w:tc>
        <w:tc>
          <w:tcPr>
            <w:tcW w:w="13288" w:type="dxa"/>
            <w:tcMar>
              <w:top w:w="50" w:type="dxa"/>
              <w:left w:w="100" w:type="dxa"/>
            </w:tcMar>
            <w:vAlign w:val="center"/>
          </w:tcPr>
          <w:p w:rsidR="008622E8" w:rsidRDefault="008B7248">
            <w:pPr>
              <w:spacing w:after="0" w:line="312" w:lineRule="auto"/>
              <w:ind w:left="234"/>
              <w:jc w:val="both"/>
            </w:pPr>
            <w:r w:rsidRPr="00DC301C">
              <w:rPr>
                <w:rFonts w:ascii="Times New Roman" w:hAnsi="Times New Roman"/>
                <w:color w:val="000000"/>
                <w:sz w:val="24"/>
                <w:lang w:val="ru-RU"/>
              </w:rPr>
              <w:t xml:space="preserve">Применение производной к исследованию функций на монотонность и экстремумы.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наибольшего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наименьшего</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отрезке</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4.3</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Первообразная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Интеграл</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5</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Множества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логика</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5.1</w:t>
            </w:r>
          </w:p>
        </w:tc>
        <w:tc>
          <w:tcPr>
            <w:tcW w:w="13288" w:type="dxa"/>
            <w:tcMar>
              <w:top w:w="50" w:type="dxa"/>
              <w:left w:w="100" w:type="dxa"/>
            </w:tcMar>
            <w:vAlign w:val="center"/>
          </w:tcPr>
          <w:p w:rsidR="008622E8" w:rsidRPr="00DC301C" w:rsidRDefault="008B7248">
            <w:pPr>
              <w:spacing w:after="0" w:line="312" w:lineRule="auto"/>
              <w:ind w:left="234"/>
              <w:jc w:val="both"/>
              <w:rPr>
                <w:lang w:val="ru-RU"/>
              </w:rPr>
            </w:pPr>
            <w:r w:rsidRPr="00DC301C">
              <w:rPr>
                <w:rFonts w:ascii="Times New Roman" w:hAnsi="Times New Roman"/>
                <w:color w:val="000000"/>
                <w:sz w:val="24"/>
                <w:lang w:val="ru-RU"/>
              </w:rPr>
              <w:t>Множество, операции над множествами. Диаграммы Эйлера – Венна</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5.2</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Логика</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6</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Вероятность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статистика</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6.1</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Описательная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статистика</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6.2</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Вероятность</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6.3</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Комбинаторика</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7</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Геометрия</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7.1</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Фигуры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r>
      <w:tr w:rsidR="008622E8" w:rsidRPr="009B1A23">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7.2</w:t>
            </w:r>
          </w:p>
        </w:tc>
        <w:tc>
          <w:tcPr>
            <w:tcW w:w="13288" w:type="dxa"/>
            <w:tcMar>
              <w:top w:w="50" w:type="dxa"/>
              <w:left w:w="100" w:type="dxa"/>
            </w:tcMar>
            <w:vAlign w:val="center"/>
          </w:tcPr>
          <w:p w:rsidR="008622E8" w:rsidRPr="00DC301C" w:rsidRDefault="008B7248">
            <w:pPr>
              <w:spacing w:after="0" w:line="312" w:lineRule="auto"/>
              <w:ind w:left="234"/>
              <w:rPr>
                <w:lang w:val="ru-RU"/>
              </w:rPr>
            </w:pPr>
            <w:r w:rsidRPr="00DC301C">
              <w:rPr>
                <w:rFonts w:ascii="Times New Roman" w:hAnsi="Times New Roman"/>
                <w:color w:val="000000"/>
                <w:sz w:val="24"/>
                <w:lang w:val="ru-RU"/>
              </w:rPr>
              <w:t>Прямые и плоскости в пространстве</w:t>
            </w:r>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7.3</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Многогранники</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7.4</w:t>
            </w:r>
          </w:p>
        </w:tc>
        <w:tc>
          <w:tcPr>
            <w:tcW w:w="13288" w:type="dxa"/>
            <w:tcMar>
              <w:top w:w="50" w:type="dxa"/>
              <w:left w:w="100" w:type="dxa"/>
            </w:tcMar>
            <w:vAlign w:val="center"/>
          </w:tcPr>
          <w:p w:rsidR="008622E8" w:rsidRDefault="008B7248">
            <w:pPr>
              <w:spacing w:after="0" w:line="312" w:lineRule="auto"/>
              <w:ind w:left="234"/>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8622E8">
        <w:trPr>
          <w:trHeight w:val="144"/>
        </w:trPr>
        <w:tc>
          <w:tcPr>
            <w:tcW w:w="896" w:type="dxa"/>
            <w:tcMar>
              <w:top w:w="50" w:type="dxa"/>
              <w:left w:w="100" w:type="dxa"/>
            </w:tcMar>
            <w:vAlign w:val="center"/>
          </w:tcPr>
          <w:p w:rsidR="008622E8" w:rsidRDefault="008B7248">
            <w:pPr>
              <w:spacing w:after="0" w:line="336" w:lineRule="auto"/>
              <w:ind w:left="234"/>
              <w:jc w:val="center"/>
            </w:pPr>
            <w:r>
              <w:rPr>
                <w:rFonts w:ascii="Times New Roman" w:hAnsi="Times New Roman"/>
                <w:color w:val="000000"/>
                <w:sz w:val="24"/>
              </w:rPr>
              <w:t>7.5</w:t>
            </w:r>
          </w:p>
        </w:tc>
        <w:tc>
          <w:tcPr>
            <w:tcW w:w="13288" w:type="dxa"/>
            <w:tcMar>
              <w:top w:w="50" w:type="dxa"/>
              <w:left w:w="100" w:type="dxa"/>
            </w:tcMar>
            <w:vAlign w:val="center"/>
          </w:tcPr>
          <w:p w:rsidR="008622E8" w:rsidRDefault="008B7248">
            <w:pPr>
              <w:spacing w:after="0" w:line="312" w:lineRule="auto"/>
              <w:ind w:left="234"/>
              <w:jc w:val="both"/>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и </w:t>
            </w:r>
            <w:proofErr w:type="spellStart"/>
            <w:r>
              <w:rPr>
                <w:rFonts w:ascii="Times New Roman" w:hAnsi="Times New Roman"/>
                <w:color w:val="000000"/>
                <w:sz w:val="24"/>
              </w:rPr>
              <w:t>векторы</w:t>
            </w:r>
            <w:proofErr w:type="spellEnd"/>
          </w:p>
        </w:tc>
      </w:tr>
      <w:bookmarkEnd w:id="8"/>
    </w:tbl>
    <w:p w:rsidR="008B7248" w:rsidRPr="00DC301C" w:rsidRDefault="008B7248">
      <w:pPr>
        <w:rPr>
          <w:lang w:val="ru-RU"/>
        </w:rPr>
      </w:pPr>
    </w:p>
    <w:sectPr w:rsidR="008B7248" w:rsidRPr="00DC301C" w:rsidSect="00C2057A">
      <w:pgSz w:w="11907" w:h="16839" w:code="9"/>
      <w:pgMar w:top="851" w:right="1440" w:bottom="851" w:left="85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27724"/>
    <w:multiLevelType w:val="multilevel"/>
    <w:tmpl w:val="D8968B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F278F"/>
    <w:multiLevelType w:val="multilevel"/>
    <w:tmpl w:val="B7F610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rsids>
    <w:rsidRoot w:val="008622E8"/>
    <w:rsid w:val="00713477"/>
    <w:rsid w:val="00843CCD"/>
    <w:rsid w:val="008622E8"/>
    <w:rsid w:val="008B7248"/>
    <w:rsid w:val="009B1A23"/>
    <w:rsid w:val="009B7E43"/>
    <w:rsid w:val="00C2057A"/>
    <w:rsid w:val="00DC301C"/>
    <w:rsid w:val="00F636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622E8"/>
    <w:rPr>
      <w:color w:val="0000FF" w:themeColor="hyperlink"/>
      <w:u w:val="single"/>
    </w:rPr>
  </w:style>
  <w:style w:type="table" w:styleId="ac">
    <w:name w:val="Table Grid"/>
    <w:basedOn w:val="a1"/>
    <w:uiPriority w:val="59"/>
    <w:rsid w:val="008622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B1A2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B1A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7022</Words>
  <Characters>40029</Characters>
  <Application>Microsoft Office Word</Application>
  <DocSecurity>0</DocSecurity>
  <Lines>333</Lines>
  <Paragraphs>93</Paragraphs>
  <ScaleCrop>false</ScaleCrop>
  <Company>Krokoz™</Company>
  <LinksUpToDate>false</LinksUpToDate>
  <CharactersWithSpaces>46958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Лилия</cp:lastModifiedBy>
  <cp:revision>8</cp:revision>
  <dcterms:created xsi:type="dcterms:W3CDTF">2025-08-14T16:20:00Z</dcterms:created>
  <dcterms:modified xsi:type="dcterms:W3CDTF">2025-08-18T16:09:00Z</dcterms:modified>
</cp:coreProperties>
</file>